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76289414"/>
        <w:docPartObj>
          <w:docPartGallery w:val="Table of Contents"/>
          <w:docPartUnique/>
        </w:docPartObj>
      </w:sdtPr>
      <w:sdtEndPr>
        <w:rPr>
          <w:rFonts w:asciiTheme="minorHAnsi" w:eastAsiaTheme="minorEastAsia" w:hAnsiTheme="minorHAnsi" w:cstheme="minorBidi"/>
          <w:color w:val="0D0D0D" w:themeColor="text1" w:themeTint="F2"/>
          <w:sz w:val="24"/>
          <w:szCs w:val="20"/>
          <w:lang w:eastAsia="ja-JP"/>
        </w:rPr>
      </w:sdtEndPr>
      <w:sdtContent>
        <w:p w:rsidR="00730A70" w:rsidRDefault="00730A70" w:rsidP="00730A70">
          <w:pPr>
            <w:pStyle w:val="TtulodeTDC"/>
            <w:jc w:val="center"/>
            <w:rPr>
              <w:rFonts w:ascii="Arial" w:hAnsi="Arial" w:cs="Arial"/>
              <w:sz w:val="36"/>
              <w:szCs w:val="36"/>
              <w:lang w:val="es-ES"/>
            </w:rPr>
          </w:pPr>
          <w:r w:rsidRPr="00730A70">
            <w:rPr>
              <w:rFonts w:ascii="Arial" w:hAnsi="Arial" w:cs="Arial"/>
              <w:sz w:val="36"/>
              <w:szCs w:val="36"/>
              <w:lang w:val="es-ES"/>
            </w:rPr>
            <w:t>CONTENIDO</w:t>
          </w:r>
        </w:p>
        <w:p w:rsidR="00730A70" w:rsidRPr="00730A70" w:rsidRDefault="00730A70" w:rsidP="00730A70">
          <w:pPr>
            <w:rPr>
              <w:lang w:eastAsia="es-MX"/>
            </w:rPr>
          </w:pPr>
        </w:p>
        <w:p w:rsidR="00730A70" w:rsidRPr="00730A70" w:rsidRDefault="00730A70" w:rsidP="00730A70">
          <w:pPr>
            <w:pStyle w:val="TDC1"/>
            <w:tabs>
              <w:tab w:val="left" w:pos="440"/>
              <w:tab w:val="right" w:leader="dot" w:pos="8830"/>
            </w:tabs>
            <w:jc w:val="both"/>
            <w:rPr>
              <w:rFonts w:ascii="Arial" w:hAnsi="Arial" w:cs="Arial"/>
              <w:noProof/>
              <w:color w:val="auto"/>
              <w:szCs w:val="24"/>
              <w:lang w:val="es-MX" w:eastAsia="es-MX"/>
            </w:rPr>
          </w:pPr>
          <w:r>
            <w:fldChar w:fldCharType="begin"/>
          </w:r>
          <w:r>
            <w:instrText xml:space="preserve"> TOC \o "1-3" \h \z \u </w:instrText>
          </w:r>
          <w:r>
            <w:fldChar w:fldCharType="separate"/>
          </w:r>
          <w:hyperlink w:anchor="_Toc30765680" w:history="1">
            <w:r w:rsidRPr="00730A70">
              <w:rPr>
                <w:rStyle w:val="Hipervnculo"/>
                <w:rFonts w:ascii="Arial" w:hAnsi="Arial" w:cs="Arial"/>
                <w:noProof/>
                <w:color w:val="auto"/>
                <w:szCs w:val="24"/>
              </w:rPr>
              <w:t>1.</w:t>
            </w:r>
            <w:r w:rsidRPr="00730A70">
              <w:rPr>
                <w:rFonts w:ascii="Arial" w:hAnsi="Arial" w:cs="Arial"/>
                <w:noProof/>
                <w:color w:val="auto"/>
                <w:szCs w:val="24"/>
                <w:lang w:val="es-MX" w:eastAsia="es-MX"/>
              </w:rPr>
              <w:tab/>
            </w:r>
            <w:r w:rsidRPr="00730A70">
              <w:rPr>
                <w:rStyle w:val="Hipervnculo"/>
                <w:rFonts w:ascii="Arial" w:hAnsi="Arial" w:cs="Arial"/>
                <w:noProof/>
                <w:color w:val="auto"/>
                <w:szCs w:val="24"/>
              </w:rPr>
              <w:t>JURISPRUDENCIAS EN MATERIA ADMINISTRATIVA</w:t>
            </w:r>
            <w:r w:rsidRPr="00730A70">
              <w:rPr>
                <w:rFonts w:ascii="Arial" w:hAnsi="Arial" w:cs="Arial"/>
                <w:noProof/>
                <w:webHidden/>
                <w:color w:val="auto"/>
                <w:szCs w:val="24"/>
              </w:rPr>
              <w:tab/>
            </w:r>
            <w:r w:rsidRPr="00730A70">
              <w:rPr>
                <w:rFonts w:ascii="Arial" w:hAnsi="Arial" w:cs="Arial"/>
                <w:noProof/>
                <w:webHidden/>
                <w:color w:val="auto"/>
                <w:szCs w:val="24"/>
              </w:rPr>
              <w:fldChar w:fldCharType="begin"/>
            </w:r>
            <w:r w:rsidRPr="00730A70">
              <w:rPr>
                <w:rFonts w:ascii="Arial" w:hAnsi="Arial" w:cs="Arial"/>
                <w:noProof/>
                <w:webHidden/>
                <w:color w:val="auto"/>
                <w:szCs w:val="24"/>
              </w:rPr>
              <w:instrText xml:space="preserve"> PAGEREF _Toc30765680 \h </w:instrText>
            </w:r>
            <w:r w:rsidRPr="00730A70">
              <w:rPr>
                <w:rFonts w:ascii="Arial" w:hAnsi="Arial" w:cs="Arial"/>
                <w:noProof/>
                <w:webHidden/>
                <w:color w:val="auto"/>
                <w:szCs w:val="24"/>
              </w:rPr>
            </w:r>
            <w:r w:rsidRPr="00730A70">
              <w:rPr>
                <w:rFonts w:ascii="Arial" w:hAnsi="Arial" w:cs="Arial"/>
                <w:noProof/>
                <w:webHidden/>
                <w:color w:val="auto"/>
                <w:szCs w:val="24"/>
              </w:rPr>
              <w:fldChar w:fldCharType="separate"/>
            </w:r>
            <w:r w:rsidRPr="00730A70">
              <w:rPr>
                <w:rFonts w:ascii="Arial" w:hAnsi="Arial" w:cs="Arial"/>
                <w:noProof/>
                <w:webHidden/>
                <w:color w:val="auto"/>
                <w:szCs w:val="24"/>
              </w:rPr>
              <w:t>2</w:t>
            </w:r>
            <w:r w:rsidRPr="00730A70">
              <w:rPr>
                <w:rFonts w:ascii="Arial" w:hAnsi="Arial" w:cs="Arial"/>
                <w:noProof/>
                <w:webHidden/>
                <w:color w:val="auto"/>
                <w:szCs w:val="24"/>
              </w:rPr>
              <w:fldChar w:fldCharType="end"/>
            </w:r>
          </w:hyperlink>
        </w:p>
        <w:p w:rsidR="00730A70" w:rsidRPr="00730A70" w:rsidRDefault="00730A70" w:rsidP="00730A70">
          <w:pPr>
            <w:pStyle w:val="TDC2"/>
            <w:tabs>
              <w:tab w:val="left" w:pos="880"/>
              <w:tab w:val="right" w:leader="dot" w:pos="8830"/>
            </w:tabs>
            <w:jc w:val="both"/>
            <w:rPr>
              <w:rFonts w:ascii="Arial" w:eastAsiaTheme="minorEastAsia" w:hAnsi="Arial" w:cs="Arial"/>
              <w:noProof/>
              <w:sz w:val="24"/>
              <w:szCs w:val="24"/>
              <w:lang w:eastAsia="es-MX"/>
            </w:rPr>
          </w:pPr>
          <w:hyperlink w:anchor="_Toc30765681" w:history="1">
            <w:r w:rsidRPr="00730A70">
              <w:rPr>
                <w:rStyle w:val="Hipervnculo"/>
                <w:rFonts w:ascii="Arial" w:hAnsi="Arial" w:cs="Arial"/>
                <w:noProof/>
                <w:color w:val="auto"/>
                <w:sz w:val="24"/>
                <w:szCs w:val="24"/>
              </w:rPr>
              <w:t>1.1</w:t>
            </w:r>
            <w:r w:rsidRPr="00730A70">
              <w:rPr>
                <w:rFonts w:ascii="Arial" w:eastAsiaTheme="minorEastAsia" w:hAnsi="Arial" w:cs="Arial"/>
                <w:noProof/>
                <w:sz w:val="24"/>
                <w:szCs w:val="24"/>
                <w:lang w:eastAsia="es-MX"/>
              </w:rPr>
              <w:tab/>
            </w:r>
            <w:r w:rsidRPr="00730A70">
              <w:rPr>
                <w:rStyle w:val="Hipervnculo"/>
                <w:rFonts w:ascii="Arial" w:hAnsi="Arial" w:cs="Arial"/>
                <w:noProof/>
                <w:color w:val="auto"/>
                <w:sz w:val="24"/>
                <w:szCs w:val="24"/>
              </w:rPr>
              <w:t>REPARTO ADICIONAL DE UTILIDADES. FORMA DE EMPLAZAMIENTO AL REPRESENTANTE DE LOS TRABAJADORES TERCEROS INTERESADOS EN LOS JUICIOS DE NULIDAD EN LOS QUE SE IMPUGNA LA VALIDEZ DE LA RESOLUCIÓN QUE LO ORDENA.</w:t>
            </w:r>
            <w:r w:rsidRPr="00730A70">
              <w:rPr>
                <w:rFonts w:ascii="Arial" w:hAnsi="Arial" w:cs="Arial"/>
                <w:noProof/>
                <w:webHidden/>
                <w:sz w:val="24"/>
                <w:szCs w:val="24"/>
              </w:rPr>
              <w:tab/>
            </w:r>
            <w:r w:rsidRPr="00730A70">
              <w:rPr>
                <w:rFonts w:ascii="Arial" w:hAnsi="Arial" w:cs="Arial"/>
                <w:noProof/>
                <w:webHidden/>
                <w:sz w:val="24"/>
                <w:szCs w:val="24"/>
              </w:rPr>
              <w:fldChar w:fldCharType="begin"/>
            </w:r>
            <w:r w:rsidRPr="00730A70">
              <w:rPr>
                <w:rFonts w:ascii="Arial" w:hAnsi="Arial" w:cs="Arial"/>
                <w:noProof/>
                <w:webHidden/>
                <w:sz w:val="24"/>
                <w:szCs w:val="24"/>
              </w:rPr>
              <w:instrText xml:space="preserve"> PAGEREF _Toc30765681 \h </w:instrText>
            </w:r>
            <w:r w:rsidRPr="00730A70">
              <w:rPr>
                <w:rFonts w:ascii="Arial" w:hAnsi="Arial" w:cs="Arial"/>
                <w:noProof/>
                <w:webHidden/>
                <w:sz w:val="24"/>
                <w:szCs w:val="24"/>
              </w:rPr>
            </w:r>
            <w:r w:rsidRPr="00730A70">
              <w:rPr>
                <w:rFonts w:ascii="Arial" w:hAnsi="Arial" w:cs="Arial"/>
                <w:noProof/>
                <w:webHidden/>
                <w:sz w:val="24"/>
                <w:szCs w:val="24"/>
              </w:rPr>
              <w:fldChar w:fldCharType="separate"/>
            </w:r>
            <w:r w:rsidRPr="00730A70">
              <w:rPr>
                <w:rFonts w:ascii="Arial" w:hAnsi="Arial" w:cs="Arial"/>
                <w:noProof/>
                <w:webHidden/>
                <w:sz w:val="24"/>
                <w:szCs w:val="24"/>
              </w:rPr>
              <w:t>2</w:t>
            </w:r>
            <w:r w:rsidRPr="00730A70">
              <w:rPr>
                <w:rFonts w:ascii="Arial" w:hAnsi="Arial" w:cs="Arial"/>
                <w:noProof/>
                <w:webHidden/>
                <w:sz w:val="24"/>
                <w:szCs w:val="24"/>
              </w:rPr>
              <w:fldChar w:fldCharType="end"/>
            </w:r>
          </w:hyperlink>
        </w:p>
        <w:p w:rsidR="00730A70" w:rsidRPr="00730A70" w:rsidRDefault="00730A70" w:rsidP="00730A70">
          <w:pPr>
            <w:pStyle w:val="TDC2"/>
            <w:tabs>
              <w:tab w:val="left" w:pos="880"/>
              <w:tab w:val="right" w:leader="dot" w:pos="8830"/>
            </w:tabs>
            <w:jc w:val="both"/>
            <w:rPr>
              <w:rFonts w:ascii="Arial" w:eastAsiaTheme="minorEastAsia" w:hAnsi="Arial" w:cs="Arial"/>
              <w:noProof/>
              <w:sz w:val="24"/>
              <w:szCs w:val="24"/>
              <w:lang w:eastAsia="es-MX"/>
            </w:rPr>
          </w:pPr>
          <w:hyperlink w:anchor="_Toc30765682" w:history="1">
            <w:r w:rsidRPr="00730A70">
              <w:rPr>
                <w:rStyle w:val="Hipervnculo"/>
                <w:rFonts w:ascii="Arial" w:hAnsi="Arial" w:cs="Arial"/>
                <w:noProof/>
                <w:color w:val="auto"/>
                <w:sz w:val="24"/>
                <w:szCs w:val="24"/>
              </w:rPr>
              <w:t>1.2</w:t>
            </w:r>
            <w:r w:rsidRPr="00730A70">
              <w:rPr>
                <w:rFonts w:ascii="Arial" w:eastAsiaTheme="minorEastAsia" w:hAnsi="Arial" w:cs="Arial"/>
                <w:noProof/>
                <w:sz w:val="24"/>
                <w:szCs w:val="24"/>
                <w:lang w:eastAsia="es-MX"/>
              </w:rPr>
              <w:tab/>
            </w:r>
            <w:r w:rsidRPr="00730A70">
              <w:rPr>
                <w:rStyle w:val="Hipervnculo"/>
                <w:rFonts w:ascii="Arial" w:hAnsi="Arial" w:cs="Arial"/>
                <w:noProof/>
                <w:color w:val="auto"/>
                <w:sz w:val="24"/>
                <w:szCs w:val="24"/>
              </w:rPr>
              <w:t>REPARTO ADICIONAL DE UTILIDADES. EN LOS JUICIOS DE NULIDAD EN LOS QUE SE IMPUGNA LA VALIDEZ DE LA RESOLUCIÓN QUE LO ORDENA, EL SEÑALAMIENTO DEL ACTOR ES INSUFICIENTE PARA TENER A UNA PERSONA COMO REPRESENTANTE DE LOS TRABAJADORES TERCEROS INTERESADOS.</w:t>
            </w:r>
            <w:r w:rsidRPr="00730A70">
              <w:rPr>
                <w:rFonts w:ascii="Arial" w:hAnsi="Arial" w:cs="Arial"/>
                <w:noProof/>
                <w:webHidden/>
                <w:sz w:val="24"/>
                <w:szCs w:val="24"/>
              </w:rPr>
              <w:tab/>
            </w:r>
            <w:r w:rsidRPr="00730A70">
              <w:rPr>
                <w:rFonts w:ascii="Arial" w:hAnsi="Arial" w:cs="Arial"/>
                <w:noProof/>
                <w:webHidden/>
                <w:sz w:val="24"/>
                <w:szCs w:val="24"/>
              </w:rPr>
              <w:fldChar w:fldCharType="begin"/>
            </w:r>
            <w:r w:rsidRPr="00730A70">
              <w:rPr>
                <w:rFonts w:ascii="Arial" w:hAnsi="Arial" w:cs="Arial"/>
                <w:noProof/>
                <w:webHidden/>
                <w:sz w:val="24"/>
                <w:szCs w:val="24"/>
              </w:rPr>
              <w:instrText xml:space="preserve"> PAGEREF _Toc30765682 \h </w:instrText>
            </w:r>
            <w:r w:rsidRPr="00730A70">
              <w:rPr>
                <w:rFonts w:ascii="Arial" w:hAnsi="Arial" w:cs="Arial"/>
                <w:noProof/>
                <w:webHidden/>
                <w:sz w:val="24"/>
                <w:szCs w:val="24"/>
              </w:rPr>
            </w:r>
            <w:r w:rsidRPr="00730A70">
              <w:rPr>
                <w:rFonts w:ascii="Arial" w:hAnsi="Arial" w:cs="Arial"/>
                <w:noProof/>
                <w:webHidden/>
                <w:sz w:val="24"/>
                <w:szCs w:val="24"/>
              </w:rPr>
              <w:fldChar w:fldCharType="separate"/>
            </w:r>
            <w:r w:rsidRPr="00730A70">
              <w:rPr>
                <w:rFonts w:ascii="Arial" w:hAnsi="Arial" w:cs="Arial"/>
                <w:noProof/>
                <w:webHidden/>
                <w:sz w:val="24"/>
                <w:szCs w:val="24"/>
              </w:rPr>
              <w:t>4</w:t>
            </w:r>
            <w:r w:rsidRPr="00730A70">
              <w:rPr>
                <w:rFonts w:ascii="Arial" w:hAnsi="Arial" w:cs="Arial"/>
                <w:noProof/>
                <w:webHidden/>
                <w:sz w:val="24"/>
                <w:szCs w:val="24"/>
              </w:rPr>
              <w:fldChar w:fldCharType="end"/>
            </w:r>
          </w:hyperlink>
        </w:p>
        <w:p w:rsidR="00730A70" w:rsidRPr="00730A70" w:rsidRDefault="00730A70" w:rsidP="00730A70">
          <w:pPr>
            <w:pStyle w:val="TDC1"/>
            <w:tabs>
              <w:tab w:val="left" w:pos="440"/>
              <w:tab w:val="right" w:leader="dot" w:pos="8830"/>
            </w:tabs>
            <w:jc w:val="both"/>
            <w:rPr>
              <w:rFonts w:ascii="Arial" w:hAnsi="Arial" w:cs="Arial"/>
              <w:noProof/>
              <w:color w:val="auto"/>
              <w:szCs w:val="24"/>
              <w:lang w:val="es-MX" w:eastAsia="es-MX"/>
            </w:rPr>
          </w:pPr>
          <w:hyperlink w:anchor="_Toc30765683" w:history="1">
            <w:r w:rsidRPr="00730A70">
              <w:rPr>
                <w:rStyle w:val="Hipervnculo"/>
                <w:rFonts w:ascii="Arial" w:hAnsi="Arial" w:cs="Arial"/>
                <w:noProof/>
                <w:color w:val="auto"/>
                <w:szCs w:val="24"/>
              </w:rPr>
              <w:t>2.</w:t>
            </w:r>
            <w:r w:rsidRPr="00730A70">
              <w:rPr>
                <w:rFonts w:ascii="Arial" w:hAnsi="Arial" w:cs="Arial"/>
                <w:noProof/>
                <w:color w:val="auto"/>
                <w:szCs w:val="24"/>
                <w:lang w:val="es-MX" w:eastAsia="es-MX"/>
              </w:rPr>
              <w:tab/>
            </w:r>
            <w:r w:rsidRPr="00730A70">
              <w:rPr>
                <w:rStyle w:val="Hipervnculo"/>
                <w:rFonts w:ascii="Arial" w:hAnsi="Arial" w:cs="Arial"/>
                <w:noProof/>
                <w:color w:val="auto"/>
                <w:szCs w:val="24"/>
              </w:rPr>
              <w:t>FUENTES CONSULTADAS</w:t>
            </w:r>
            <w:r w:rsidRPr="00730A70">
              <w:rPr>
                <w:rFonts w:ascii="Arial" w:hAnsi="Arial" w:cs="Arial"/>
                <w:noProof/>
                <w:webHidden/>
                <w:color w:val="auto"/>
                <w:szCs w:val="24"/>
              </w:rPr>
              <w:tab/>
            </w:r>
            <w:r w:rsidRPr="00730A70">
              <w:rPr>
                <w:rFonts w:ascii="Arial" w:hAnsi="Arial" w:cs="Arial"/>
                <w:noProof/>
                <w:webHidden/>
                <w:color w:val="auto"/>
                <w:szCs w:val="24"/>
              </w:rPr>
              <w:fldChar w:fldCharType="begin"/>
            </w:r>
            <w:r w:rsidRPr="00730A70">
              <w:rPr>
                <w:rFonts w:ascii="Arial" w:hAnsi="Arial" w:cs="Arial"/>
                <w:noProof/>
                <w:webHidden/>
                <w:color w:val="auto"/>
                <w:szCs w:val="24"/>
              </w:rPr>
              <w:instrText xml:space="preserve"> PAGEREF _Toc30765683 \h </w:instrText>
            </w:r>
            <w:r w:rsidRPr="00730A70">
              <w:rPr>
                <w:rFonts w:ascii="Arial" w:hAnsi="Arial" w:cs="Arial"/>
                <w:noProof/>
                <w:webHidden/>
                <w:color w:val="auto"/>
                <w:szCs w:val="24"/>
              </w:rPr>
            </w:r>
            <w:r w:rsidRPr="00730A70">
              <w:rPr>
                <w:rFonts w:ascii="Arial" w:hAnsi="Arial" w:cs="Arial"/>
                <w:noProof/>
                <w:webHidden/>
                <w:color w:val="auto"/>
                <w:szCs w:val="24"/>
              </w:rPr>
              <w:fldChar w:fldCharType="separate"/>
            </w:r>
            <w:r w:rsidRPr="00730A70">
              <w:rPr>
                <w:rFonts w:ascii="Arial" w:hAnsi="Arial" w:cs="Arial"/>
                <w:noProof/>
                <w:webHidden/>
                <w:color w:val="auto"/>
                <w:szCs w:val="24"/>
              </w:rPr>
              <w:t>6</w:t>
            </w:r>
            <w:r w:rsidRPr="00730A70">
              <w:rPr>
                <w:rFonts w:ascii="Arial" w:hAnsi="Arial" w:cs="Arial"/>
                <w:noProof/>
                <w:webHidden/>
                <w:color w:val="auto"/>
                <w:szCs w:val="24"/>
              </w:rPr>
              <w:fldChar w:fldCharType="end"/>
            </w:r>
          </w:hyperlink>
        </w:p>
        <w:p w:rsidR="00730A70" w:rsidRPr="00730A70" w:rsidRDefault="00730A70" w:rsidP="00730A70">
          <w:pPr>
            <w:pStyle w:val="TDC2"/>
            <w:tabs>
              <w:tab w:val="left" w:pos="880"/>
              <w:tab w:val="right" w:leader="dot" w:pos="8830"/>
            </w:tabs>
            <w:jc w:val="both"/>
            <w:rPr>
              <w:rFonts w:ascii="Arial" w:eastAsiaTheme="minorEastAsia" w:hAnsi="Arial" w:cs="Arial"/>
              <w:noProof/>
              <w:sz w:val="24"/>
              <w:szCs w:val="24"/>
              <w:lang w:eastAsia="es-MX"/>
            </w:rPr>
          </w:pPr>
          <w:hyperlink w:anchor="_Toc30765684" w:history="1">
            <w:r w:rsidRPr="00730A70">
              <w:rPr>
                <w:rStyle w:val="Hipervnculo"/>
                <w:rFonts w:ascii="Arial" w:hAnsi="Arial" w:cs="Arial"/>
                <w:noProof/>
                <w:color w:val="auto"/>
                <w:sz w:val="24"/>
                <w:szCs w:val="24"/>
              </w:rPr>
              <w:t>2.1</w:t>
            </w:r>
            <w:r w:rsidRPr="00730A70">
              <w:rPr>
                <w:rFonts w:ascii="Arial" w:eastAsiaTheme="minorEastAsia" w:hAnsi="Arial" w:cs="Arial"/>
                <w:noProof/>
                <w:sz w:val="24"/>
                <w:szCs w:val="24"/>
                <w:lang w:eastAsia="es-MX"/>
              </w:rPr>
              <w:tab/>
            </w:r>
            <w:r w:rsidRPr="00730A70">
              <w:rPr>
                <w:rStyle w:val="Hipervnculo"/>
                <w:rFonts w:ascii="Arial" w:hAnsi="Arial" w:cs="Arial"/>
                <w:noProof/>
                <w:color w:val="auto"/>
                <w:sz w:val="24"/>
                <w:szCs w:val="24"/>
              </w:rPr>
              <w:t>CIBEROGRÁFICA:</w:t>
            </w:r>
            <w:r w:rsidRPr="00730A70">
              <w:rPr>
                <w:rFonts w:ascii="Arial" w:hAnsi="Arial" w:cs="Arial"/>
                <w:noProof/>
                <w:webHidden/>
                <w:sz w:val="24"/>
                <w:szCs w:val="24"/>
              </w:rPr>
              <w:tab/>
            </w:r>
            <w:r w:rsidRPr="00730A70">
              <w:rPr>
                <w:rFonts w:ascii="Arial" w:hAnsi="Arial" w:cs="Arial"/>
                <w:noProof/>
                <w:webHidden/>
                <w:sz w:val="24"/>
                <w:szCs w:val="24"/>
              </w:rPr>
              <w:fldChar w:fldCharType="begin"/>
            </w:r>
            <w:r w:rsidRPr="00730A70">
              <w:rPr>
                <w:rFonts w:ascii="Arial" w:hAnsi="Arial" w:cs="Arial"/>
                <w:noProof/>
                <w:webHidden/>
                <w:sz w:val="24"/>
                <w:szCs w:val="24"/>
              </w:rPr>
              <w:instrText xml:space="preserve"> PAGEREF _Toc30765684 \h </w:instrText>
            </w:r>
            <w:r w:rsidRPr="00730A70">
              <w:rPr>
                <w:rFonts w:ascii="Arial" w:hAnsi="Arial" w:cs="Arial"/>
                <w:noProof/>
                <w:webHidden/>
                <w:sz w:val="24"/>
                <w:szCs w:val="24"/>
              </w:rPr>
            </w:r>
            <w:r w:rsidRPr="00730A70">
              <w:rPr>
                <w:rFonts w:ascii="Arial" w:hAnsi="Arial" w:cs="Arial"/>
                <w:noProof/>
                <w:webHidden/>
                <w:sz w:val="24"/>
                <w:szCs w:val="24"/>
              </w:rPr>
              <w:fldChar w:fldCharType="separate"/>
            </w:r>
            <w:r w:rsidRPr="00730A70">
              <w:rPr>
                <w:rFonts w:ascii="Arial" w:hAnsi="Arial" w:cs="Arial"/>
                <w:noProof/>
                <w:webHidden/>
                <w:sz w:val="24"/>
                <w:szCs w:val="24"/>
              </w:rPr>
              <w:t>6</w:t>
            </w:r>
            <w:r w:rsidRPr="00730A70">
              <w:rPr>
                <w:rFonts w:ascii="Arial" w:hAnsi="Arial" w:cs="Arial"/>
                <w:noProof/>
                <w:webHidden/>
                <w:sz w:val="24"/>
                <w:szCs w:val="24"/>
              </w:rPr>
              <w:fldChar w:fldCharType="end"/>
            </w:r>
          </w:hyperlink>
        </w:p>
        <w:p w:rsidR="00730A70" w:rsidRDefault="00730A70" w:rsidP="00730A70">
          <w:pPr>
            <w:pStyle w:val="TDC3"/>
            <w:tabs>
              <w:tab w:val="left" w:pos="1320"/>
              <w:tab w:val="right" w:leader="dot" w:pos="8830"/>
            </w:tabs>
            <w:jc w:val="both"/>
            <w:rPr>
              <w:rFonts w:eastAsiaTheme="minorEastAsia"/>
              <w:noProof/>
              <w:lang w:eastAsia="es-MX"/>
            </w:rPr>
          </w:pPr>
          <w:hyperlink w:anchor="_Toc30765685" w:history="1">
            <w:r w:rsidRPr="00730A70">
              <w:rPr>
                <w:rStyle w:val="Hipervnculo"/>
                <w:rFonts w:ascii="Arial" w:hAnsi="Arial" w:cs="Arial"/>
                <w:noProof/>
                <w:color w:val="auto"/>
                <w:sz w:val="24"/>
                <w:szCs w:val="24"/>
              </w:rPr>
              <w:t>2.1.1</w:t>
            </w:r>
            <w:r w:rsidRPr="00730A70">
              <w:rPr>
                <w:rFonts w:ascii="Arial" w:eastAsiaTheme="minorEastAsia" w:hAnsi="Arial" w:cs="Arial"/>
                <w:noProof/>
                <w:sz w:val="24"/>
                <w:szCs w:val="24"/>
                <w:lang w:eastAsia="es-MX"/>
              </w:rPr>
              <w:tab/>
            </w:r>
            <w:r w:rsidRPr="00730A70">
              <w:rPr>
                <w:rStyle w:val="Hipervnculo"/>
                <w:rFonts w:ascii="Arial" w:hAnsi="Arial" w:cs="Arial"/>
                <w:noProof/>
                <w:color w:val="auto"/>
                <w:sz w:val="24"/>
                <w:szCs w:val="24"/>
              </w:rPr>
              <w:t>SEMANARIO JUDICIAL DE LA FEDERACIÓN</w:t>
            </w:r>
            <w:r w:rsidRPr="00730A70">
              <w:rPr>
                <w:rFonts w:ascii="Arial" w:hAnsi="Arial" w:cs="Arial"/>
                <w:noProof/>
                <w:webHidden/>
                <w:sz w:val="24"/>
                <w:szCs w:val="24"/>
              </w:rPr>
              <w:tab/>
            </w:r>
            <w:r w:rsidRPr="00730A70">
              <w:rPr>
                <w:rFonts w:ascii="Arial" w:hAnsi="Arial" w:cs="Arial"/>
                <w:noProof/>
                <w:webHidden/>
                <w:sz w:val="24"/>
                <w:szCs w:val="24"/>
              </w:rPr>
              <w:fldChar w:fldCharType="begin"/>
            </w:r>
            <w:r w:rsidRPr="00730A70">
              <w:rPr>
                <w:rFonts w:ascii="Arial" w:hAnsi="Arial" w:cs="Arial"/>
                <w:noProof/>
                <w:webHidden/>
                <w:sz w:val="24"/>
                <w:szCs w:val="24"/>
              </w:rPr>
              <w:instrText xml:space="preserve"> PAGEREF _Toc30765685 \h </w:instrText>
            </w:r>
            <w:r w:rsidRPr="00730A70">
              <w:rPr>
                <w:rFonts w:ascii="Arial" w:hAnsi="Arial" w:cs="Arial"/>
                <w:noProof/>
                <w:webHidden/>
                <w:sz w:val="24"/>
                <w:szCs w:val="24"/>
              </w:rPr>
            </w:r>
            <w:r w:rsidRPr="00730A70">
              <w:rPr>
                <w:rFonts w:ascii="Arial" w:hAnsi="Arial" w:cs="Arial"/>
                <w:noProof/>
                <w:webHidden/>
                <w:sz w:val="24"/>
                <w:szCs w:val="24"/>
              </w:rPr>
              <w:fldChar w:fldCharType="separate"/>
            </w:r>
            <w:r w:rsidRPr="00730A70">
              <w:rPr>
                <w:rFonts w:ascii="Arial" w:hAnsi="Arial" w:cs="Arial"/>
                <w:noProof/>
                <w:webHidden/>
                <w:sz w:val="24"/>
                <w:szCs w:val="24"/>
              </w:rPr>
              <w:t>6</w:t>
            </w:r>
            <w:r w:rsidRPr="00730A70">
              <w:rPr>
                <w:rFonts w:ascii="Arial" w:hAnsi="Arial" w:cs="Arial"/>
                <w:noProof/>
                <w:webHidden/>
                <w:sz w:val="24"/>
                <w:szCs w:val="24"/>
              </w:rPr>
              <w:fldChar w:fldCharType="end"/>
            </w:r>
          </w:hyperlink>
        </w:p>
        <w:p w:rsidR="00730A70" w:rsidRDefault="00730A70">
          <w:r>
            <w:rPr>
              <w:b/>
              <w:bCs/>
            </w:rPr>
            <w:fldChar w:fldCharType="end"/>
          </w:r>
        </w:p>
        <w:bookmarkStart w:id="0" w:name="_GoBack" w:displacedByCustomXml="next"/>
        <w:bookmarkEnd w:id="0" w:displacedByCustomXml="next"/>
      </w:sdtContent>
    </w:sdt>
    <w:p w:rsidR="00730A70" w:rsidRDefault="00730A70">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715F20" w:rsidRPr="00730A70" w:rsidRDefault="00715F20" w:rsidP="00730A70">
      <w:pPr>
        <w:pStyle w:val="Ttulo1"/>
        <w:numPr>
          <w:ilvl w:val="0"/>
          <w:numId w:val="7"/>
        </w:numPr>
        <w:jc w:val="center"/>
        <w:rPr>
          <w:rFonts w:ascii="Arial" w:hAnsi="Arial" w:cs="Arial"/>
          <w:color w:val="B35E06" w:themeColor="accent1" w:themeShade="BF"/>
          <w:sz w:val="36"/>
          <w:szCs w:val="36"/>
        </w:rPr>
      </w:pPr>
      <w:bookmarkStart w:id="1" w:name="_Toc30765680"/>
      <w:r w:rsidRPr="00730A70">
        <w:rPr>
          <w:rFonts w:ascii="Arial" w:hAnsi="Arial" w:cs="Arial"/>
          <w:color w:val="B35E06" w:themeColor="accent1" w:themeShade="BF"/>
          <w:sz w:val="36"/>
          <w:szCs w:val="36"/>
        </w:rPr>
        <w:lastRenderedPageBreak/>
        <w:t>JURISPRUDENCIAS EN MATERIA ADMINISTRATIVA</w:t>
      </w:r>
      <w:bookmarkEnd w:id="1"/>
    </w:p>
    <w:p w:rsidR="00715F20" w:rsidRDefault="00715F20" w:rsidP="0097311F">
      <w:pPr>
        <w:spacing w:after="0" w:line="240" w:lineRule="auto"/>
        <w:jc w:val="both"/>
        <w:rPr>
          <w:rFonts w:ascii="Arial" w:hAnsi="Arial" w:cs="Arial"/>
        </w:rPr>
      </w:pPr>
    </w:p>
    <w:p w:rsidR="00082E65" w:rsidRPr="0097311F" w:rsidRDefault="00730A70" w:rsidP="0097311F">
      <w:pPr>
        <w:spacing w:after="0" w:line="240" w:lineRule="auto"/>
        <w:jc w:val="both"/>
        <w:rPr>
          <w:rFonts w:ascii="Arial" w:hAnsi="Arial" w:cs="Arial"/>
        </w:rPr>
      </w:pPr>
      <w:r>
        <w:rPr>
          <w:rFonts w:ascii="Arial" w:hAnsi="Arial" w:cs="Arial"/>
        </w:rPr>
        <w:t xml:space="preserve">1. </w:t>
      </w:r>
      <w:r w:rsidR="00082E65" w:rsidRPr="0097311F">
        <w:rPr>
          <w:rFonts w:ascii="Arial" w:hAnsi="Arial" w:cs="Arial"/>
        </w:rPr>
        <w:t xml:space="preserve">Época: Décima Época </w:t>
      </w:r>
    </w:p>
    <w:p w:rsidR="00082E65" w:rsidRPr="0097311F" w:rsidRDefault="00082E65" w:rsidP="0097311F">
      <w:pPr>
        <w:spacing w:after="0" w:line="240" w:lineRule="auto"/>
        <w:jc w:val="both"/>
        <w:rPr>
          <w:rFonts w:ascii="Arial" w:hAnsi="Arial" w:cs="Arial"/>
        </w:rPr>
      </w:pPr>
      <w:r w:rsidRPr="0097311F">
        <w:rPr>
          <w:rFonts w:ascii="Arial" w:hAnsi="Arial" w:cs="Arial"/>
        </w:rPr>
        <w:t xml:space="preserve">Registro: 2021507 </w:t>
      </w:r>
    </w:p>
    <w:p w:rsidR="00082E65" w:rsidRPr="0097311F" w:rsidRDefault="00082E65" w:rsidP="0097311F">
      <w:pPr>
        <w:spacing w:after="0" w:line="240" w:lineRule="auto"/>
        <w:jc w:val="both"/>
        <w:rPr>
          <w:rFonts w:ascii="Arial" w:hAnsi="Arial" w:cs="Arial"/>
        </w:rPr>
      </w:pPr>
      <w:r w:rsidRPr="0097311F">
        <w:rPr>
          <w:rFonts w:ascii="Arial" w:hAnsi="Arial" w:cs="Arial"/>
        </w:rPr>
        <w:t xml:space="preserve">Instancia: Segunda Sala </w:t>
      </w:r>
    </w:p>
    <w:p w:rsidR="00082E65" w:rsidRPr="0097311F" w:rsidRDefault="00082E65" w:rsidP="0097311F">
      <w:pPr>
        <w:spacing w:after="0" w:line="240" w:lineRule="auto"/>
        <w:jc w:val="both"/>
        <w:rPr>
          <w:rFonts w:ascii="Arial" w:hAnsi="Arial" w:cs="Arial"/>
        </w:rPr>
      </w:pPr>
      <w:r w:rsidRPr="0097311F">
        <w:rPr>
          <w:rFonts w:ascii="Arial" w:hAnsi="Arial" w:cs="Arial"/>
        </w:rPr>
        <w:t xml:space="preserve">Tipo de Tesis: Jurisprudencia </w:t>
      </w:r>
    </w:p>
    <w:p w:rsidR="00082E65" w:rsidRPr="0097311F" w:rsidRDefault="00082E65" w:rsidP="0097311F">
      <w:pPr>
        <w:spacing w:after="0" w:line="240" w:lineRule="auto"/>
        <w:jc w:val="both"/>
        <w:rPr>
          <w:rFonts w:ascii="Arial" w:hAnsi="Arial" w:cs="Arial"/>
        </w:rPr>
      </w:pPr>
      <w:r w:rsidRPr="0097311F">
        <w:rPr>
          <w:rFonts w:ascii="Arial" w:hAnsi="Arial" w:cs="Arial"/>
        </w:rPr>
        <w:t xml:space="preserve">Fuente: Semanario Judicial de la Federación </w:t>
      </w:r>
    </w:p>
    <w:p w:rsidR="00082E65" w:rsidRPr="0097311F" w:rsidRDefault="00082E65" w:rsidP="0097311F">
      <w:pPr>
        <w:spacing w:after="0" w:line="240" w:lineRule="auto"/>
        <w:jc w:val="both"/>
        <w:rPr>
          <w:rFonts w:ascii="Arial" w:hAnsi="Arial" w:cs="Arial"/>
        </w:rPr>
      </w:pPr>
      <w:r w:rsidRPr="0097311F">
        <w:rPr>
          <w:rFonts w:ascii="Arial" w:hAnsi="Arial" w:cs="Arial"/>
        </w:rPr>
        <w:t xml:space="preserve">Publicación: viernes 24 de enero de 2020 10:25 h </w:t>
      </w:r>
    </w:p>
    <w:p w:rsidR="00082E65" w:rsidRPr="0097311F" w:rsidRDefault="00082E65" w:rsidP="0097311F">
      <w:pPr>
        <w:spacing w:after="0" w:line="240" w:lineRule="auto"/>
        <w:jc w:val="both"/>
        <w:rPr>
          <w:rFonts w:ascii="Arial" w:hAnsi="Arial" w:cs="Arial"/>
        </w:rPr>
      </w:pPr>
      <w:r w:rsidRPr="0097311F">
        <w:rPr>
          <w:rFonts w:ascii="Arial" w:hAnsi="Arial" w:cs="Arial"/>
        </w:rPr>
        <w:t xml:space="preserve">Materia(s): (Administrativa) </w:t>
      </w:r>
    </w:p>
    <w:p w:rsidR="00082E65" w:rsidRPr="0097311F" w:rsidRDefault="00082E65" w:rsidP="0097311F">
      <w:pPr>
        <w:spacing w:after="0" w:line="240" w:lineRule="auto"/>
        <w:jc w:val="both"/>
        <w:rPr>
          <w:rFonts w:ascii="Arial" w:hAnsi="Arial" w:cs="Arial"/>
        </w:rPr>
      </w:pPr>
      <w:r w:rsidRPr="0097311F">
        <w:rPr>
          <w:rFonts w:ascii="Arial" w:hAnsi="Arial" w:cs="Arial"/>
        </w:rPr>
        <w:t>Tesis: 2a</w:t>
      </w:r>
      <w:proofErr w:type="gramStart"/>
      <w:r w:rsidRPr="0097311F">
        <w:rPr>
          <w:rFonts w:ascii="Arial" w:hAnsi="Arial" w:cs="Arial"/>
        </w:rPr>
        <w:t>./</w:t>
      </w:r>
      <w:proofErr w:type="gramEnd"/>
      <w:r w:rsidRPr="0097311F">
        <w:rPr>
          <w:rFonts w:ascii="Arial" w:hAnsi="Arial" w:cs="Arial"/>
        </w:rPr>
        <w:t xml:space="preserve">J. 170/2019 (10a.) </w:t>
      </w:r>
    </w:p>
    <w:p w:rsidR="00082E65" w:rsidRPr="0097311F" w:rsidRDefault="00082E65" w:rsidP="0097311F">
      <w:pPr>
        <w:spacing w:after="0" w:line="240" w:lineRule="auto"/>
        <w:jc w:val="both"/>
        <w:rPr>
          <w:rFonts w:ascii="Arial" w:hAnsi="Arial" w:cs="Arial"/>
        </w:rPr>
      </w:pPr>
    </w:p>
    <w:p w:rsidR="00082E65" w:rsidRPr="00730A70" w:rsidRDefault="00082E65" w:rsidP="00730A70">
      <w:pPr>
        <w:pStyle w:val="Ttulo2"/>
        <w:jc w:val="both"/>
        <w:rPr>
          <w:rFonts w:ascii="Arial" w:hAnsi="Arial" w:cs="Arial"/>
          <w:sz w:val="26"/>
          <w:szCs w:val="26"/>
        </w:rPr>
      </w:pPr>
      <w:bookmarkStart w:id="2" w:name="_Toc30765681"/>
      <w:r w:rsidRPr="00730A70">
        <w:rPr>
          <w:rFonts w:ascii="Arial" w:hAnsi="Arial" w:cs="Arial"/>
          <w:color w:val="B35E06" w:themeColor="accent1" w:themeShade="BF"/>
          <w:sz w:val="26"/>
          <w:szCs w:val="26"/>
        </w:rPr>
        <w:t>REPARTO ADICIONAL DE UTILIDADES. FORMA DE EMPLAZAMIENTO AL REPRESENTANTE DE LOS TRABAJADORES TERCEROS INTERESADOS EN LOS JUICIOS DE NULIDAD EN LOS QUE SE IMPUGNA LA VALIDEZ DE LA RESOLUCIÓN QUE LO ORDENA.</w:t>
      </w:r>
      <w:bookmarkEnd w:id="2"/>
    </w:p>
    <w:p w:rsidR="00082E65" w:rsidRPr="0097311F" w:rsidRDefault="00082E65" w:rsidP="0097311F">
      <w:pPr>
        <w:spacing w:after="0" w:line="240" w:lineRule="auto"/>
        <w:jc w:val="both"/>
        <w:rPr>
          <w:rFonts w:ascii="Arial" w:hAnsi="Arial" w:cs="Arial"/>
        </w:rPr>
      </w:pPr>
    </w:p>
    <w:p w:rsidR="00082E65" w:rsidRPr="0097311F" w:rsidRDefault="00082E65" w:rsidP="0097311F">
      <w:pPr>
        <w:spacing w:after="0" w:line="240" w:lineRule="auto"/>
        <w:jc w:val="both"/>
        <w:rPr>
          <w:rFonts w:ascii="Arial" w:hAnsi="Arial" w:cs="Arial"/>
        </w:rPr>
      </w:pPr>
      <w:r w:rsidRPr="0097311F">
        <w:rPr>
          <w:rFonts w:ascii="Arial" w:hAnsi="Arial" w:cs="Arial"/>
        </w:rPr>
        <w:t xml:space="preserve">En los juicios de nulidad en los que se analiza la validez de la resolución de la Secretaría de Hacienda y Crédito Público que ordena un reparto adicional de utilidades, los trabajadores terceros interesados deben ser emplazados a través de su representante. Así, para que la Sala Administrativa pueda ordenar este emplazamiento, el artículo 14, fracción VII, de la Ley Federal de Procedimiento Contencioso Administrativo le impone al actor la carga procesal de señalar en su demanda el nombre y domicilio del representante de los trabajadores; cuando no lo haga, o cuando al realizar el emplazamiento resulte imposible por su imprecisión al indicar estos datos, la Sala Administrativa debe requerirlo bajo el apercibimiento que, de no hacerlo sin expresar un motivo justificado, la demanda resultará improcedente. En este primer momento, la Sala Administrativa no tiene una obligación de investigar necesariamente el nombre y domicilio del representante de los trabajadores, pues en la mayoría de los asuntos ello no resulta necesario, ya que el artículo 18 de la ley citada le impone a la persona que fue emplazada la carga de justificar su derecho para intervenir en el asunto al apersonarse en el juicio, lo que en estos casos se traduce en la obligación de acreditar que legalmente cuenta con tal representación. A partir de lo anterior, existen algunos supuestos en los que la Sala Administrativa excepcionalmente </w:t>
      </w:r>
      <w:r w:rsidRPr="0097311F">
        <w:rPr>
          <w:rFonts w:ascii="Arial" w:hAnsi="Arial" w:cs="Arial"/>
        </w:rPr>
        <w:lastRenderedPageBreak/>
        <w:t>debe requerir a la autoridad competente que le informe si existe un registro de un sindicato de la empresa y, en caso de ser así, el nombre y domicilio de su representante, los cuales se actualizan cuando: (i) el actor manifieste, bajo protesta de decir verdad, un motivo justificado por el cual no está en posibilidad de conocer el nombre y domicilio del representante de los trabajadores; (ii) la persona emplazada no comparezca a juicio a defender los derechos de los trabajadores; o bien, (iii) al comparecer no pueda acreditar su carácter como representante de los terceros interesados.</w:t>
      </w:r>
    </w:p>
    <w:p w:rsidR="00082E65" w:rsidRPr="0097311F" w:rsidRDefault="00082E65" w:rsidP="0097311F">
      <w:pPr>
        <w:spacing w:after="0" w:line="240" w:lineRule="auto"/>
        <w:jc w:val="both"/>
        <w:rPr>
          <w:rFonts w:ascii="Arial" w:hAnsi="Arial" w:cs="Arial"/>
        </w:rPr>
      </w:pPr>
    </w:p>
    <w:p w:rsidR="00082E65" w:rsidRPr="0097311F" w:rsidRDefault="00082E65" w:rsidP="0097311F">
      <w:pPr>
        <w:spacing w:after="0" w:line="240" w:lineRule="auto"/>
        <w:jc w:val="both"/>
        <w:rPr>
          <w:rFonts w:ascii="Arial" w:hAnsi="Arial" w:cs="Arial"/>
        </w:rPr>
      </w:pPr>
      <w:r w:rsidRPr="0097311F">
        <w:rPr>
          <w:rFonts w:ascii="Arial" w:hAnsi="Arial" w:cs="Arial"/>
        </w:rPr>
        <w:t>SEGUNDA SALA</w:t>
      </w:r>
    </w:p>
    <w:p w:rsidR="00082E65" w:rsidRPr="0097311F" w:rsidRDefault="00082E65" w:rsidP="0097311F">
      <w:pPr>
        <w:spacing w:after="0" w:line="240" w:lineRule="auto"/>
        <w:jc w:val="both"/>
        <w:rPr>
          <w:rFonts w:ascii="Arial" w:hAnsi="Arial" w:cs="Arial"/>
        </w:rPr>
      </w:pPr>
    </w:p>
    <w:p w:rsidR="00082E65" w:rsidRPr="0097311F" w:rsidRDefault="00082E65" w:rsidP="0097311F">
      <w:pPr>
        <w:spacing w:after="0" w:line="240" w:lineRule="auto"/>
        <w:jc w:val="both"/>
        <w:rPr>
          <w:rFonts w:ascii="Arial" w:hAnsi="Arial" w:cs="Arial"/>
        </w:rPr>
      </w:pPr>
      <w:r w:rsidRPr="0097311F">
        <w:rPr>
          <w:rFonts w:ascii="Arial" w:hAnsi="Arial" w:cs="Arial"/>
        </w:rPr>
        <w:t xml:space="preserve">Contradicción de tesis 369/2019. Entre las sustentadas por los Tribunales Colegiados Tercero en Materia Administrativa del Segundo Circuito y Tercero de Circuito del Centro Auxiliar de la Quinta Región, con residencia en Culiacán, Sinaloa. 21 de noviembre de 2019. Cuatro votos de los Ministros Alberto Pérez </w:t>
      </w:r>
      <w:proofErr w:type="spellStart"/>
      <w:r w:rsidRPr="0097311F">
        <w:rPr>
          <w:rFonts w:ascii="Arial" w:hAnsi="Arial" w:cs="Arial"/>
        </w:rPr>
        <w:t>Dayán</w:t>
      </w:r>
      <w:proofErr w:type="spellEnd"/>
      <w:r w:rsidRPr="0097311F">
        <w:rPr>
          <w:rFonts w:ascii="Arial" w:hAnsi="Arial" w:cs="Arial"/>
        </w:rPr>
        <w:t xml:space="preserve">, José Fernando Franco González Salas, </w:t>
      </w:r>
      <w:proofErr w:type="spellStart"/>
      <w:r w:rsidRPr="0097311F">
        <w:rPr>
          <w:rFonts w:ascii="Arial" w:hAnsi="Arial" w:cs="Arial"/>
        </w:rPr>
        <w:t>Yasmín</w:t>
      </w:r>
      <w:proofErr w:type="spellEnd"/>
      <w:r w:rsidRPr="0097311F">
        <w:rPr>
          <w:rFonts w:ascii="Arial" w:hAnsi="Arial" w:cs="Arial"/>
        </w:rPr>
        <w:t xml:space="preserve"> Esquivel </w:t>
      </w:r>
      <w:proofErr w:type="spellStart"/>
      <w:r w:rsidRPr="0097311F">
        <w:rPr>
          <w:rFonts w:ascii="Arial" w:hAnsi="Arial" w:cs="Arial"/>
        </w:rPr>
        <w:t>Mossa</w:t>
      </w:r>
      <w:proofErr w:type="spellEnd"/>
      <w:r w:rsidRPr="0097311F">
        <w:rPr>
          <w:rFonts w:ascii="Arial" w:hAnsi="Arial" w:cs="Arial"/>
        </w:rPr>
        <w:t xml:space="preserve"> y Javier </w:t>
      </w:r>
      <w:proofErr w:type="spellStart"/>
      <w:r w:rsidRPr="0097311F">
        <w:rPr>
          <w:rFonts w:ascii="Arial" w:hAnsi="Arial" w:cs="Arial"/>
        </w:rPr>
        <w:t>Laynez</w:t>
      </w:r>
      <w:proofErr w:type="spellEnd"/>
      <w:r w:rsidRPr="0097311F">
        <w:rPr>
          <w:rFonts w:ascii="Arial" w:hAnsi="Arial" w:cs="Arial"/>
        </w:rPr>
        <w:t xml:space="preserve"> </w:t>
      </w:r>
      <w:proofErr w:type="spellStart"/>
      <w:r w:rsidRPr="0097311F">
        <w:rPr>
          <w:rFonts w:ascii="Arial" w:hAnsi="Arial" w:cs="Arial"/>
        </w:rPr>
        <w:t>Potisek</w:t>
      </w:r>
      <w:proofErr w:type="spellEnd"/>
      <w:r w:rsidRPr="0097311F">
        <w:rPr>
          <w:rFonts w:ascii="Arial" w:hAnsi="Arial" w:cs="Arial"/>
        </w:rPr>
        <w:t xml:space="preserve">. Ponente: Javier </w:t>
      </w:r>
      <w:proofErr w:type="spellStart"/>
      <w:r w:rsidRPr="0097311F">
        <w:rPr>
          <w:rFonts w:ascii="Arial" w:hAnsi="Arial" w:cs="Arial"/>
        </w:rPr>
        <w:t>Laynez</w:t>
      </w:r>
      <w:proofErr w:type="spellEnd"/>
      <w:r w:rsidRPr="0097311F">
        <w:rPr>
          <w:rFonts w:ascii="Arial" w:hAnsi="Arial" w:cs="Arial"/>
        </w:rPr>
        <w:t xml:space="preserve"> </w:t>
      </w:r>
      <w:proofErr w:type="spellStart"/>
      <w:r w:rsidRPr="0097311F">
        <w:rPr>
          <w:rFonts w:ascii="Arial" w:hAnsi="Arial" w:cs="Arial"/>
        </w:rPr>
        <w:t>Potisek</w:t>
      </w:r>
      <w:proofErr w:type="spellEnd"/>
      <w:r w:rsidRPr="0097311F">
        <w:rPr>
          <w:rFonts w:ascii="Arial" w:hAnsi="Arial" w:cs="Arial"/>
        </w:rPr>
        <w:t>. Secretario: Eduardo Romero Tagle.</w:t>
      </w:r>
    </w:p>
    <w:p w:rsidR="00082E65" w:rsidRPr="0097311F" w:rsidRDefault="00082E65" w:rsidP="0097311F">
      <w:pPr>
        <w:spacing w:after="0" w:line="240" w:lineRule="auto"/>
        <w:jc w:val="both"/>
        <w:rPr>
          <w:rFonts w:ascii="Arial" w:hAnsi="Arial" w:cs="Arial"/>
        </w:rPr>
      </w:pPr>
    </w:p>
    <w:p w:rsidR="00082E65" w:rsidRPr="0097311F" w:rsidRDefault="00082E65" w:rsidP="0097311F">
      <w:pPr>
        <w:spacing w:after="0" w:line="240" w:lineRule="auto"/>
        <w:jc w:val="both"/>
        <w:rPr>
          <w:rFonts w:ascii="Arial" w:hAnsi="Arial" w:cs="Arial"/>
        </w:rPr>
      </w:pPr>
      <w:r w:rsidRPr="0097311F">
        <w:rPr>
          <w:rFonts w:ascii="Arial" w:hAnsi="Arial" w:cs="Arial"/>
        </w:rPr>
        <w:t>Tesis y criterio contendientes:</w:t>
      </w:r>
    </w:p>
    <w:p w:rsidR="00082E65" w:rsidRPr="0097311F" w:rsidRDefault="00082E65" w:rsidP="0097311F">
      <w:pPr>
        <w:spacing w:after="0" w:line="240" w:lineRule="auto"/>
        <w:jc w:val="both"/>
        <w:rPr>
          <w:rFonts w:ascii="Arial" w:hAnsi="Arial" w:cs="Arial"/>
        </w:rPr>
      </w:pPr>
    </w:p>
    <w:p w:rsidR="00082E65" w:rsidRPr="0097311F" w:rsidRDefault="00082E65" w:rsidP="0097311F">
      <w:pPr>
        <w:spacing w:after="0" w:line="240" w:lineRule="auto"/>
        <w:jc w:val="both"/>
        <w:rPr>
          <w:rFonts w:ascii="Arial" w:hAnsi="Arial" w:cs="Arial"/>
        </w:rPr>
      </w:pPr>
      <w:r w:rsidRPr="0097311F">
        <w:rPr>
          <w:rFonts w:ascii="Arial" w:hAnsi="Arial" w:cs="Arial"/>
        </w:rPr>
        <w:t>Tesis II.3o.A.197 A (10a.), de título y subtítulo: “EMPLAZAMIENTO A LOS TERCEROS INTERESADOS EN EL JUICIO CONTENCIOSO ADMINISTRATIVO FEDERAL EN QUE SE IMPUGNA LA RESOLUCIÓN QUE DETERMINA EL REPARTO DE UTILIDADES. DEBE ORDENARSE ÚNICAMENTE A LAS PERSONAS Y EN EL DOMICILIO SEÑALADOS POR EL ACTOR [INTERRUPCIÓN DE LA JURISPRUDENCIA II.3o.A. J/9 (10a.)].”, aprobada por el Tercer Tribunal Colegiado en Materia Administrativa del Segundo Circuito y publicada en el Semanario Judicial de la Federación del viernes 6 de abril de 2018 a las 10:10 horas y en la Gaceta del Semanario Judicial de la Federación, Décima Época, Libro 53, Tomo III, abril de 2018, página 2114, con número de registro digital: 2016560; y,</w:t>
      </w:r>
    </w:p>
    <w:p w:rsidR="00082E65" w:rsidRPr="0097311F" w:rsidRDefault="00082E65" w:rsidP="0097311F">
      <w:pPr>
        <w:spacing w:after="0" w:line="240" w:lineRule="auto"/>
        <w:jc w:val="both"/>
        <w:rPr>
          <w:rFonts w:ascii="Arial" w:hAnsi="Arial" w:cs="Arial"/>
        </w:rPr>
      </w:pPr>
    </w:p>
    <w:p w:rsidR="00082E65" w:rsidRPr="0097311F" w:rsidRDefault="00082E65" w:rsidP="0097311F">
      <w:pPr>
        <w:spacing w:after="0" w:line="240" w:lineRule="auto"/>
        <w:jc w:val="both"/>
        <w:rPr>
          <w:rFonts w:ascii="Arial" w:hAnsi="Arial" w:cs="Arial"/>
        </w:rPr>
      </w:pPr>
      <w:r w:rsidRPr="0097311F">
        <w:rPr>
          <w:rFonts w:ascii="Arial" w:hAnsi="Arial" w:cs="Arial"/>
        </w:rPr>
        <w:t>El sustentado por el Tercer Tribunal Colegiado de Circuito del Centro Auxiliar de la Quinta Región, con residencia en Culiacán, Sinaloa, al resolver el amparo directo 290/2018 (cuaderno auxiliar 972/2018).</w:t>
      </w:r>
    </w:p>
    <w:p w:rsidR="00082E65" w:rsidRPr="0097311F" w:rsidRDefault="00082E65" w:rsidP="0097311F">
      <w:pPr>
        <w:spacing w:after="0" w:line="240" w:lineRule="auto"/>
        <w:jc w:val="both"/>
        <w:rPr>
          <w:rFonts w:ascii="Arial" w:hAnsi="Arial" w:cs="Arial"/>
        </w:rPr>
      </w:pPr>
    </w:p>
    <w:p w:rsidR="00082E65" w:rsidRPr="0097311F" w:rsidRDefault="00082E65" w:rsidP="0097311F">
      <w:pPr>
        <w:spacing w:after="0" w:line="240" w:lineRule="auto"/>
        <w:jc w:val="both"/>
        <w:rPr>
          <w:rFonts w:ascii="Arial" w:hAnsi="Arial" w:cs="Arial"/>
        </w:rPr>
      </w:pPr>
      <w:r w:rsidRPr="0097311F">
        <w:rPr>
          <w:rFonts w:ascii="Arial" w:hAnsi="Arial" w:cs="Arial"/>
        </w:rPr>
        <w:t>Tesis de jurisprudencia 170/2019 (10a.). Aprobada por la Segunda Sala de este Alto Tribunal, en sesión privada de cuatro de diciembre de dos mil diecinueve.</w:t>
      </w:r>
    </w:p>
    <w:p w:rsidR="00082E65" w:rsidRPr="0097311F" w:rsidRDefault="00082E65" w:rsidP="0097311F">
      <w:pPr>
        <w:spacing w:after="0" w:line="240" w:lineRule="auto"/>
        <w:jc w:val="both"/>
        <w:rPr>
          <w:rFonts w:ascii="Arial" w:hAnsi="Arial" w:cs="Arial"/>
        </w:rPr>
      </w:pPr>
    </w:p>
    <w:p w:rsidR="00087300" w:rsidRDefault="00087300" w:rsidP="0097311F">
      <w:pPr>
        <w:spacing w:after="0" w:line="240" w:lineRule="auto"/>
        <w:jc w:val="both"/>
        <w:rPr>
          <w:rFonts w:ascii="Arial" w:hAnsi="Arial" w:cs="Arial"/>
        </w:rPr>
      </w:pPr>
    </w:p>
    <w:p w:rsidR="00C50EF7" w:rsidRPr="00C50EF7" w:rsidRDefault="00730A70" w:rsidP="00C50EF7">
      <w:pPr>
        <w:spacing w:after="0" w:line="240" w:lineRule="auto"/>
        <w:jc w:val="both"/>
        <w:rPr>
          <w:rFonts w:ascii="Arial" w:hAnsi="Arial" w:cs="Arial"/>
        </w:rPr>
      </w:pPr>
      <w:r>
        <w:rPr>
          <w:rFonts w:ascii="Arial" w:hAnsi="Arial" w:cs="Arial"/>
        </w:rPr>
        <w:t xml:space="preserve">2. </w:t>
      </w:r>
      <w:r w:rsidR="00C50EF7" w:rsidRPr="00C50EF7">
        <w:rPr>
          <w:rFonts w:ascii="Arial" w:hAnsi="Arial" w:cs="Arial"/>
        </w:rPr>
        <w:t xml:space="preserve">Época: Décima Época </w:t>
      </w:r>
    </w:p>
    <w:p w:rsidR="00C50EF7" w:rsidRPr="00C50EF7" w:rsidRDefault="00C50EF7" w:rsidP="00C50EF7">
      <w:pPr>
        <w:spacing w:after="0" w:line="240" w:lineRule="auto"/>
        <w:jc w:val="both"/>
        <w:rPr>
          <w:rFonts w:ascii="Arial" w:hAnsi="Arial" w:cs="Arial"/>
        </w:rPr>
      </w:pPr>
      <w:r w:rsidRPr="00C50EF7">
        <w:rPr>
          <w:rFonts w:ascii="Arial" w:hAnsi="Arial" w:cs="Arial"/>
        </w:rPr>
        <w:t xml:space="preserve">Registro: 2021506 </w:t>
      </w:r>
    </w:p>
    <w:p w:rsidR="00C50EF7" w:rsidRPr="00C50EF7" w:rsidRDefault="00C50EF7" w:rsidP="00C50EF7">
      <w:pPr>
        <w:spacing w:after="0" w:line="240" w:lineRule="auto"/>
        <w:jc w:val="both"/>
        <w:rPr>
          <w:rFonts w:ascii="Arial" w:hAnsi="Arial" w:cs="Arial"/>
        </w:rPr>
      </w:pPr>
      <w:r w:rsidRPr="00C50EF7">
        <w:rPr>
          <w:rFonts w:ascii="Arial" w:hAnsi="Arial" w:cs="Arial"/>
        </w:rPr>
        <w:t xml:space="preserve">Instancia: Segunda Sala </w:t>
      </w:r>
    </w:p>
    <w:p w:rsidR="00C50EF7" w:rsidRPr="00C50EF7" w:rsidRDefault="00C50EF7" w:rsidP="00C50EF7">
      <w:pPr>
        <w:spacing w:after="0" w:line="240" w:lineRule="auto"/>
        <w:jc w:val="both"/>
        <w:rPr>
          <w:rFonts w:ascii="Arial" w:hAnsi="Arial" w:cs="Arial"/>
        </w:rPr>
      </w:pPr>
      <w:r w:rsidRPr="00C50EF7">
        <w:rPr>
          <w:rFonts w:ascii="Arial" w:hAnsi="Arial" w:cs="Arial"/>
        </w:rPr>
        <w:t xml:space="preserve">Tipo de Tesis: Jurisprudencia </w:t>
      </w:r>
    </w:p>
    <w:p w:rsidR="00C50EF7" w:rsidRPr="00C50EF7" w:rsidRDefault="00C50EF7" w:rsidP="00C50EF7">
      <w:pPr>
        <w:spacing w:after="0" w:line="240" w:lineRule="auto"/>
        <w:jc w:val="both"/>
        <w:rPr>
          <w:rFonts w:ascii="Arial" w:hAnsi="Arial" w:cs="Arial"/>
        </w:rPr>
      </w:pPr>
      <w:r w:rsidRPr="00C50EF7">
        <w:rPr>
          <w:rFonts w:ascii="Arial" w:hAnsi="Arial" w:cs="Arial"/>
        </w:rPr>
        <w:t xml:space="preserve">Fuente: Semanario Judicial de la Federación </w:t>
      </w:r>
    </w:p>
    <w:p w:rsidR="00C50EF7" w:rsidRPr="00C50EF7" w:rsidRDefault="00C50EF7" w:rsidP="00C50EF7">
      <w:pPr>
        <w:spacing w:after="0" w:line="240" w:lineRule="auto"/>
        <w:jc w:val="both"/>
        <w:rPr>
          <w:rFonts w:ascii="Arial" w:hAnsi="Arial" w:cs="Arial"/>
        </w:rPr>
      </w:pPr>
      <w:r w:rsidRPr="00C50EF7">
        <w:rPr>
          <w:rFonts w:ascii="Arial" w:hAnsi="Arial" w:cs="Arial"/>
        </w:rPr>
        <w:t xml:space="preserve">Publicación: viernes 24 de enero de 2020 10:25 h </w:t>
      </w:r>
    </w:p>
    <w:p w:rsidR="00C50EF7" w:rsidRPr="00C50EF7" w:rsidRDefault="00C50EF7" w:rsidP="00C50EF7">
      <w:pPr>
        <w:spacing w:after="0" w:line="240" w:lineRule="auto"/>
        <w:jc w:val="both"/>
        <w:rPr>
          <w:rFonts w:ascii="Arial" w:hAnsi="Arial" w:cs="Arial"/>
        </w:rPr>
      </w:pPr>
      <w:r w:rsidRPr="00C50EF7">
        <w:rPr>
          <w:rFonts w:ascii="Arial" w:hAnsi="Arial" w:cs="Arial"/>
        </w:rPr>
        <w:t xml:space="preserve">Materia(s): (Administrativa) </w:t>
      </w:r>
    </w:p>
    <w:p w:rsidR="00C50EF7" w:rsidRPr="00C50EF7" w:rsidRDefault="00C50EF7" w:rsidP="00C50EF7">
      <w:pPr>
        <w:spacing w:after="0" w:line="240" w:lineRule="auto"/>
        <w:jc w:val="both"/>
        <w:rPr>
          <w:rFonts w:ascii="Arial" w:hAnsi="Arial" w:cs="Arial"/>
        </w:rPr>
      </w:pPr>
      <w:r w:rsidRPr="00C50EF7">
        <w:rPr>
          <w:rFonts w:ascii="Arial" w:hAnsi="Arial" w:cs="Arial"/>
        </w:rPr>
        <w:t>Tesis: 2a</w:t>
      </w:r>
      <w:proofErr w:type="gramStart"/>
      <w:r w:rsidRPr="00C50EF7">
        <w:rPr>
          <w:rFonts w:ascii="Arial" w:hAnsi="Arial" w:cs="Arial"/>
        </w:rPr>
        <w:t>./</w:t>
      </w:r>
      <w:proofErr w:type="gramEnd"/>
      <w:r w:rsidRPr="00C50EF7">
        <w:rPr>
          <w:rFonts w:ascii="Arial" w:hAnsi="Arial" w:cs="Arial"/>
        </w:rPr>
        <w:t xml:space="preserve">J. 171/2019 (10a.) </w:t>
      </w:r>
    </w:p>
    <w:p w:rsidR="00C50EF7" w:rsidRPr="00C50EF7" w:rsidRDefault="00C50EF7" w:rsidP="00C50EF7">
      <w:pPr>
        <w:spacing w:after="0" w:line="240" w:lineRule="auto"/>
        <w:jc w:val="both"/>
        <w:rPr>
          <w:rFonts w:ascii="Arial" w:hAnsi="Arial" w:cs="Arial"/>
        </w:rPr>
      </w:pPr>
    </w:p>
    <w:p w:rsidR="00C50EF7" w:rsidRPr="00730A70" w:rsidRDefault="00C50EF7" w:rsidP="00730A70">
      <w:pPr>
        <w:pStyle w:val="Ttulo2"/>
        <w:jc w:val="both"/>
        <w:rPr>
          <w:rFonts w:ascii="Arial" w:hAnsi="Arial" w:cs="Arial"/>
          <w:sz w:val="26"/>
          <w:szCs w:val="26"/>
        </w:rPr>
      </w:pPr>
      <w:bookmarkStart w:id="3" w:name="_Toc30765682"/>
      <w:r w:rsidRPr="00730A70">
        <w:rPr>
          <w:rFonts w:ascii="Arial" w:hAnsi="Arial" w:cs="Arial"/>
          <w:color w:val="B35E06" w:themeColor="accent1" w:themeShade="BF"/>
          <w:sz w:val="26"/>
          <w:szCs w:val="26"/>
        </w:rPr>
        <w:t>REPARTO ADICIONAL DE UTILIDADES. EN LOS JUICIOS DE NULIDAD EN LOS QUE SE IMPUGNA LA VALIDEZ DE LA RESOLUCIÓN QUE LO ORDENA, EL SEÑALAMIENTO DEL ACTOR ES INSUFICIENTE PARA TENER A UNA PERSONA COMO REPRESENTANTE DE LOS TRABAJADORES TERCEROS INTERESADOS.</w:t>
      </w:r>
      <w:bookmarkEnd w:id="3"/>
    </w:p>
    <w:p w:rsidR="00C50EF7" w:rsidRPr="00C50EF7" w:rsidRDefault="00C50EF7" w:rsidP="00C50EF7">
      <w:pPr>
        <w:spacing w:after="0" w:line="240" w:lineRule="auto"/>
        <w:jc w:val="both"/>
        <w:rPr>
          <w:rFonts w:ascii="Arial" w:hAnsi="Arial" w:cs="Arial"/>
        </w:rPr>
      </w:pPr>
    </w:p>
    <w:p w:rsidR="00C50EF7" w:rsidRPr="00C50EF7" w:rsidRDefault="00C50EF7" w:rsidP="00C50EF7">
      <w:pPr>
        <w:spacing w:after="0" w:line="240" w:lineRule="auto"/>
        <w:jc w:val="both"/>
        <w:rPr>
          <w:rFonts w:ascii="Arial" w:hAnsi="Arial" w:cs="Arial"/>
        </w:rPr>
      </w:pPr>
      <w:r w:rsidRPr="00C50EF7">
        <w:rPr>
          <w:rFonts w:ascii="Arial" w:hAnsi="Arial" w:cs="Arial"/>
        </w:rPr>
        <w:t xml:space="preserve">En los juicios de nulidad en los que se analiza la validez de la resolución de la Secretaría de Hacienda y Crédito Público que ordena un reparto adicional de utilidades a los trabajadores de una empresa, éstos tienen el carácter de terceros interesados y deben ser emplazados a través de su representante. El artículo 14, fracción VII, de la Ley Federal de Procedimiento Contencioso Administrativo le impone al actor la carga procesal de indicar en su demanda el nombre y domicilio del representante de los trabajadores; sin embargo, el señalamiento de una persona en la demanda del juicio de nulidad es insuficiente para tenerla como representante de los trabajadores, porque el carácter de terceros interesados de los trabajadores y el carácter de representante de éstos no se adquieren por el señalamiento del actor, sino que son una condición que se obtiene por ministerio de ley o por un acto jurídico celebrado por los trabajadores de la empresa. En efecto, el artículo 3o., fracción III, de la Ley Federal de Procedimiento Contencioso Administrativo prevé que en los juicios de nulidad es tercero interesado quien tenga un derecho incompatible con la pretensión del demandante. De igual manera, la existencia de un representante de los trabajadores suele derivar del ejercicio del derecho de éstos de asociarse para la defensa de sus intereses comunes, mediante la constitución de un sindicato o la afiliación a éste, así como del derecho de elegir a su directiva. Adicionalmente, considerar que el </w:t>
      </w:r>
      <w:r w:rsidRPr="00C50EF7">
        <w:rPr>
          <w:rFonts w:ascii="Arial" w:hAnsi="Arial" w:cs="Arial"/>
        </w:rPr>
        <w:lastRenderedPageBreak/>
        <w:t>señalamiento del actor es suficiente para tener a una persona como representante permitiría que el patrón, por error o dolo, indique como tal a una persona que no tiene ese carácter, obstaculizando la integración adecuada de la relación procesal y que los trabajadores puedan hacer valer lo que a su derecho corresponda. Por lo anterior, la representación efectiva de los trabajadores por parte de la persona señalada por el actor debe ser verificada por la Sala Administrativa una vez que la persona en cuestión sea emplazada debidamente y se apersone en el juicio justificando su carácter de representante, conforme al artículo 18 de la Ley Federal de Procedimiento Contencioso Administrativo.</w:t>
      </w:r>
    </w:p>
    <w:p w:rsidR="00C50EF7" w:rsidRPr="00C50EF7" w:rsidRDefault="00C50EF7" w:rsidP="00C50EF7">
      <w:pPr>
        <w:spacing w:after="0" w:line="240" w:lineRule="auto"/>
        <w:jc w:val="both"/>
        <w:rPr>
          <w:rFonts w:ascii="Arial" w:hAnsi="Arial" w:cs="Arial"/>
        </w:rPr>
      </w:pPr>
    </w:p>
    <w:p w:rsidR="00C50EF7" w:rsidRPr="00C50EF7" w:rsidRDefault="00C50EF7" w:rsidP="00C50EF7">
      <w:pPr>
        <w:spacing w:after="0" w:line="240" w:lineRule="auto"/>
        <w:jc w:val="both"/>
        <w:rPr>
          <w:rFonts w:ascii="Arial" w:hAnsi="Arial" w:cs="Arial"/>
        </w:rPr>
      </w:pPr>
      <w:r w:rsidRPr="00C50EF7">
        <w:rPr>
          <w:rFonts w:ascii="Arial" w:hAnsi="Arial" w:cs="Arial"/>
        </w:rPr>
        <w:t>SEGUNDA SALA</w:t>
      </w:r>
    </w:p>
    <w:p w:rsidR="00C50EF7" w:rsidRPr="00C50EF7" w:rsidRDefault="00C50EF7" w:rsidP="00C50EF7">
      <w:pPr>
        <w:spacing w:after="0" w:line="240" w:lineRule="auto"/>
        <w:jc w:val="both"/>
        <w:rPr>
          <w:rFonts w:ascii="Arial" w:hAnsi="Arial" w:cs="Arial"/>
        </w:rPr>
      </w:pPr>
    </w:p>
    <w:p w:rsidR="00C50EF7" w:rsidRPr="00C50EF7" w:rsidRDefault="00C50EF7" w:rsidP="00C50EF7">
      <w:pPr>
        <w:spacing w:after="0" w:line="240" w:lineRule="auto"/>
        <w:jc w:val="both"/>
        <w:rPr>
          <w:rFonts w:ascii="Arial" w:hAnsi="Arial" w:cs="Arial"/>
        </w:rPr>
      </w:pPr>
      <w:r w:rsidRPr="00C50EF7">
        <w:rPr>
          <w:rFonts w:ascii="Arial" w:hAnsi="Arial" w:cs="Arial"/>
        </w:rPr>
        <w:t xml:space="preserve">Contradicción de tesis 369/2019. Entre las sustentadas por los Tribunales Colegiados Tercero en Materia Administrativa del Segundo Circuito y Tercero de Circuito del Centro Auxiliar de la Quinta Región, con residencia en Culiacán, Sinaloa. 21 de noviembre de 2019. Cuatro votos de los Ministros Alberto Pérez </w:t>
      </w:r>
      <w:proofErr w:type="spellStart"/>
      <w:r w:rsidRPr="00C50EF7">
        <w:rPr>
          <w:rFonts w:ascii="Arial" w:hAnsi="Arial" w:cs="Arial"/>
        </w:rPr>
        <w:t>Dayán</w:t>
      </w:r>
      <w:proofErr w:type="spellEnd"/>
      <w:r w:rsidRPr="00C50EF7">
        <w:rPr>
          <w:rFonts w:ascii="Arial" w:hAnsi="Arial" w:cs="Arial"/>
        </w:rPr>
        <w:t xml:space="preserve">, José Fernando Franco González Salas, </w:t>
      </w:r>
      <w:proofErr w:type="spellStart"/>
      <w:r w:rsidRPr="00C50EF7">
        <w:rPr>
          <w:rFonts w:ascii="Arial" w:hAnsi="Arial" w:cs="Arial"/>
        </w:rPr>
        <w:t>Yasmín</w:t>
      </w:r>
      <w:proofErr w:type="spellEnd"/>
      <w:r w:rsidRPr="00C50EF7">
        <w:rPr>
          <w:rFonts w:ascii="Arial" w:hAnsi="Arial" w:cs="Arial"/>
        </w:rPr>
        <w:t xml:space="preserve"> Esquivel </w:t>
      </w:r>
      <w:proofErr w:type="spellStart"/>
      <w:r w:rsidRPr="00C50EF7">
        <w:rPr>
          <w:rFonts w:ascii="Arial" w:hAnsi="Arial" w:cs="Arial"/>
        </w:rPr>
        <w:t>Mossa</w:t>
      </w:r>
      <w:proofErr w:type="spellEnd"/>
      <w:r w:rsidRPr="00C50EF7">
        <w:rPr>
          <w:rFonts w:ascii="Arial" w:hAnsi="Arial" w:cs="Arial"/>
        </w:rPr>
        <w:t xml:space="preserve"> y Javier </w:t>
      </w:r>
      <w:proofErr w:type="spellStart"/>
      <w:r w:rsidRPr="00C50EF7">
        <w:rPr>
          <w:rFonts w:ascii="Arial" w:hAnsi="Arial" w:cs="Arial"/>
        </w:rPr>
        <w:t>Laynez</w:t>
      </w:r>
      <w:proofErr w:type="spellEnd"/>
      <w:r w:rsidRPr="00C50EF7">
        <w:rPr>
          <w:rFonts w:ascii="Arial" w:hAnsi="Arial" w:cs="Arial"/>
        </w:rPr>
        <w:t xml:space="preserve"> </w:t>
      </w:r>
      <w:proofErr w:type="spellStart"/>
      <w:r w:rsidRPr="00C50EF7">
        <w:rPr>
          <w:rFonts w:ascii="Arial" w:hAnsi="Arial" w:cs="Arial"/>
        </w:rPr>
        <w:t>Potisek</w:t>
      </w:r>
      <w:proofErr w:type="spellEnd"/>
      <w:r w:rsidRPr="00C50EF7">
        <w:rPr>
          <w:rFonts w:ascii="Arial" w:hAnsi="Arial" w:cs="Arial"/>
        </w:rPr>
        <w:t xml:space="preserve">. Ponente: Javier </w:t>
      </w:r>
      <w:proofErr w:type="spellStart"/>
      <w:r w:rsidRPr="00C50EF7">
        <w:rPr>
          <w:rFonts w:ascii="Arial" w:hAnsi="Arial" w:cs="Arial"/>
        </w:rPr>
        <w:t>Laynez</w:t>
      </w:r>
      <w:proofErr w:type="spellEnd"/>
      <w:r w:rsidRPr="00C50EF7">
        <w:rPr>
          <w:rFonts w:ascii="Arial" w:hAnsi="Arial" w:cs="Arial"/>
        </w:rPr>
        <w:t xml:space="preserve"> </w:t>
      </w:r>
      <w:proofErr w:type="spellStart"/>
      <w:r w:rsidRPr="00C50EF7">
        <w:rPr>
          <w:rFonts w:ascii="Arial" w:hAnsi="Arial" w:cs="Arial"/>
        </w:rPr>
        <w:t>Potisek</w:t>
      </w:r>
      <w:proofErr w:type="spellEnd"/>
      <w:r w:rsidRPr="00C50EF7">
        <w:rPr>
          <w:rFonts w:ascii="Arial" w:hAnsi="Arial" w:cs="Arial"/>
        </w:rPr>
        <w:t>. Secretario: Eduardo Romero Tagle.</w:t>
      </w:r>
    </w:p>
    <w:p w:rsidR="00C50EF7" w:rsidRPr="00C50EF7" w:rsidRDefault="00C50EF7" w:rsidP="00C50EF7">
      <w:pPr>
        <w:spacing w:after="0" w:line="240" w:lineRule="auto"/>
        <w:jc w:val="both"/>
        <w:rPr>
          <w:rFonts w:ascii="Arial" w:hAnsi="Arial" w:cs="Arial"/>
        </w:rPr>
      </w:pPr>
    </w:p>
    <w:p w:rsidR="00C50EF7" w:rsidRPr="00C50EF7" w:rsidRDefault="00C50EF7" w:rsidP="00C50EF7">
      <w:pPr>
        <w:spacing w:after="0" w:line="240" w:lineRule="auto"/>
        <w:jc w:val="both"/>
        <w:rPr>
          <w:rFonts w:ascii="Arial" w:hAnsi="Arial" w:cs="Arial"/>
        </w:rPr>
      </w:pPr>
      <w:r w:rsidRPr="00C50EF7">
        <w:rPr>
          <w:rFonts w:ascii="Arial" w:hAnsi="Arial" w:cs="Arial"/>
        </w:rPr>
        <w:t>Tesis y criterio contendientes:</w:t>
      </w:r>
    </w:p>
    <w:p w:rsidR="00C50EF7" w:rsidRPr="00C50EF7" w:rsidRDefault="00C50EF7" w:rsidP="00C50EF7">
      <w:pPr>
        <w:spacing w:after="0" w:line="240" w:lineRule="auto"/>
        <w:jc w:val="both"/>
        <w:rPr>
          <w:rFonts w:ascii="Arial" w:hAnsi="Arial" w:cs="Arial"/>
        </w:rPr>
      </w:pPr>
    </w:p>
    <w:p w:rsidR="00C50EF7" w:rsidRPr="00C50EF7" w:rsidRDefault="00C50EF7" w:rsidP="00C50EF7">
      <w:pPr>
        <w:spacing w:after="0" w:line="240" w:lineRule="auto"/>
        <w:jc w:val="both"/>
        <w:rPr>
          <w:rFonts w:ascii="Arial" w:hAnsi="Arial" w:cs="Arial"/>
        </w:rPr>
      </w:pPr>
      <w:r w:rsidRPr="00C50EF7">
        <w:rPr>
          <w:rFonts w:ascii="Arial" w:hAnsi="Arial" w:cs="Arial"/>
        </w:rPr>
        <w:t>Tesis II.3o.A.197 A (10a.), de título y subtítulo: “EMPLAZAMIENTO A LOS TERCEROS INTERESADOS EN EL JUICIO CONTENCIOSO ADMINISTRATIVO FEDERAL EN QUE SE IMPUGNA LA RESOLUCIÓN QUE DETERMINA EL REPARTO DE UTILIDADES. DEBE ORDENARSE ÚNICAMENTE A LAS PERSONAS Y EN EL DOMICILIO SEÑALADOS POR EL ACTOR [INTERRUPCIÓN DE LA JURISPRUDENCIA II.3o.A. J/9 (10a.)].”, aprobada por el Tercer Tribunal Colegiado en Materia Administrativa del Segundo Circuito y publicada en el Semanario Judicial de la Federación del viernes 6 de abril de 2018 a las 10:10 horas y en la Gaceta del Semanario Judicial de la Federación, Décima Época, Libro 53, Tomo III, abril de 2018, página 2114, con número de registro digital: 2016560; y,</w:t>
      </w:r>
    </w:p>
    <w:p w:rsidR="00C50EF7" w:rsidRPr="00C50EF7" w:rsidRDefault="00C50EF7" w:rsidP="00C50EF7">
      <w:pPr>
        <w:spacing w:after="0" w:line="240" w:lineRule="auto"/>
        <w:jc w:val="both"/>
        <w:rPr>
          <w:rFonts w:ascii="Arial" w:hAnsi="Arial" w:cs="Arial"/>
        </w:rPr>
      </w:pPr>
    </w:p>
    <w:p w:rsidR="00C50EF7" w:rsidRPr="00C50EF7" w:rsidRDefault="00C50EF7" w:rsidP="00C50EF7">
      <w:pPr>
        <w:spacing w:after="0" w:line="240" w:lineRule="auto"/>
        <w:jc w:val="both"/>
        <w:rPr>
          <w:rFonts w:ascii="Arial" w:hAnsi="Arial" w:cs="Arial"/>
        </w:rPr>
      </w:pPr>
      <w:r w:rsidRPr="00C50EF7">
        <w:rPr>
          <w:rFonts w:ascii="Arial" w:hAnsi="Arial" w:cs="Arial"/>
        </w:rPr>
        <w:t>El sustentado por el Tercer Tribunal Colegiado de Circuito del Centro Auxiliar de la Quinta Región, con residencia en Culiacán, Sinaloa, al resolver el amparo directo 290/2018 (cuaderno auxiliar 972/2018).</w:t>
      </w:r>
    </w:p>
    <w:p w:rsidR="00C50EF7" w:rsidRPr="00C50EF7" w:rsidRDefault="00C50EF7" w:rsidP="00C50EF7">
      <w:pPr>
        <w:spacing w:after="0" w:line="240" w:lineRule="auto"/>
        <w:jc w:val="both"/>
        <w:rPr>
          <w:rFonts w:ascii="Arial" w:hAnsi="Arial" w:cs="Arial"/>
        </w:rPr>
      </w:pPr>
    </w:p>
    <w:p w:rsidR="00C50EF7" w:rsidRPr="00C50EF7" w:rsidRDefault="00C50EF7" w:rsidP="00C50EF7">
      <w:pPr>
        <w:spacing w:after="0" w:line="240" w:lineRule="auto"/>
        <w:jc w:val="both"/>
        <w:rPr>
          <w:rFonts w:ascii="Arial" w:hAnsi="Arial" w:cs="Arial"/>
        </w:rPr>
      </w:pPr>
      <w:r w:rsidRPr="00C50EF7">
        <w:rPr>
          <w:rFonts w:ascii="Arial" w:hAnsi="Arial" w:cs="Arial"/>
        </w:rPr>
        <w:lastRenderedPageBreak/>
        <w:t>Tesis de jurisprudencia 171/2019 (10a.). Aprobada por la Segunda Sala de este Alto Tribunal, en sesión privada de cuatro de diciembre de dos mil diecinueve.</w:t>
      </w:r>
    </w:p>
    <w:p w:rsidR="00730A70" w:rsidRPr="00811016" w:rsidRDefault="00730A70" w:rsidP="00730A70">
      <w:pPr>
        <w:pStyle w:val="Ttulo1"/>
        <w:numPr>
          <w:ilvl w:val="0"/>
          <w:numId w:val="11"/>
        </w:numPr>
        <w:spacing w:line="360" w:lineRule="auto"/>
        <w:jc w:val="center"/>
        <w:rPr>
          <w:rFonts w:ascii="Arial" w:hAnsi="Arial" w:cs="Arial"/>
          <w:color w:val="B35E06" w:themeColor="accent1" w:themeShade="BF"/>
          <w:sz w:val="36"/>
          <w:szCs w:val="36"/>
        </w:rPr>
      </w:pPr>
      <w:bookmarkStart w:id="4" w:name="_Toc5371743"/>
      <w:bookmarkStart w:id="5" w:name="_Toc5263202"/>
      <w:bookmarkStart w:id="6" w:name="_Toc5180179"/>
      <w:bookmarkStart w:id="7" w:name="_Toc1380861"/>
      <w:bookmarkStart w:id="8" w:name="_Toc779016"/>
      <w:bookmarkStart w:id="9" w:name="_Toc536439466"/>
      <w:bookmarkStart w:id="10" w:name="_Toc535924787"/>
      <w:bookmarkStart w:id="11" w:name="_Toc338652"/>
      <w:bookmarkStart w:id="12" w:name="_Toc1379638"/>
      <w:bookmarkStart w:id="13" w:name="_Toc2071030"/>
      <w:bookmarkStart w:id="14" w:name="_Toc11316582"/>
      <w:bookmarkStart w:id="15" w:name="_Toc11316773"/>
      <w:bookmarkStart w:id="16" w:name="_Toc11664964"/>
      <w:bookmarkStart w:id="17" w:name="_Toc11756642"/>
      <w:bookmarkStart w:id="18" w:name="_Toc16862694"/>
      <w:bookmarkStart w:id="19" w:name="_Toc17202734"/>
      <w:bookmarkStart w:id="20" w:name="_Toc30765501"/>
      <w:bookmarkStart w:id="21" w:name="_Toc30765683"/>
      <w:r w:rsidRPr="00811016">
        <w:rPr>
          <w:rFonts w:ascii="Arial" w:hAnsi="Arial" w:cs="Arial"/>
          <w:color w:val="B35E06" w:themeColor="accent1" w:themeShade="BF"/>
          <w:sz w:val="36"/>
          <w:szCs w:val="36"/>
        </w:rPr>
        <w:t>FUENTES CONSULTADAS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730A70" w:rsidRPr="00591067" w:rsidRDefault="00730A70" w:rsidP="00730A70">
      <w:pPr>
        <w:numPr>
          <w:ilvl w:val="0"/>
          <w:numId w:val="6"/>
        </w:numPr>
        <w:spacing w:after="0" w:line="360" w:lineRule="auto"/>
        <w:jc w:val="center"/>
        <w:rPr>
          <w:rFonts w:ascii="Arial" w:hAnsi="Arial" w:cs="Arial"/>
          <w:b/>
          <w:bCs/>
          <w:vanish/>
          <w:color w:val="B35E06" w:themeColor="accent1" w:themeShade="BF"/>
          <w:szCs w:val="24"/>
          <w:lang w:val="es-MX"/>
        </w:rPr>
      </w:pPr>
      <w:bookmarkStart w:id="22" w:name="_Toc536437384"/>
      <w:bookmarkStart w:id="23" w:name="_Toc536437577"/>
      <w:bookmarkStart w:id="24" w:name="_Toc536439344"/>
      <w:bookmarkStart w:id="25" w:name="_Toc536439427"/>
      <w:bookmarkStart w:id="26" w:name="_Toc536439467"/>
      <w:bookmarkStart w:id="27" w:name="_Toc338653"/>
      <w:bookmarkStart w:id="28" w:name="_Toc778876"/>
      <w:bookmarkStart w:id="29" w:name="_Toc779017"/>
      <w:bookmarkStart w:id="30" w:name="_Toc1379639"/>
      <w:bookmarkStart w:id="31" w:name="_Toc1380862"/>
      <w:bookmarkStart w:id="32" w:name="_Toc2071031"/>
      <w:bookmarkStart w:id="33" w:name="_Toc5180102"/>
      <w:bookmarkStart w:id="34" w:name="_Toc5180180"/>
      <w:bookmarkStart w:id="35" w:name="_Toc5262815"/>
      <w:bookmarkStart w:id="36" w:name="_Toc5263076"/>
      <w:bookmarkStart w:id="37" w:name="_Toc5263203"/>
      <w:bookmarkStart w:id="38" w:name="_Toc5263841"/>
      <w:bookmarkStart w:id="39" w:name="_Toc5263889"/>
      <w:bookmarkStart w:id="40" w:name="_Toc5263941"/>
      <w:bookmarkStart w:id="41" w:name="_Toc5273346"/>
      <w:bookmarkStart w:id="42" w:name="_Toc5277921"/>
      <w:bookmarkStart w:id="43" w:name="_Toc5371729"/>
      <w:bookmarkStart w:id="44" w:name="_Toc5371744"/>
      <w:bookmarkStart w:id="45" w:name="_Toc53643946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730A70" w:rsidRPr="00591067" w:rsidRDefault="00730A70" w:rsidP="00730A70">
      <w:pPr>
        <w:numPr>
          <w:ilvl w:val="0"/>
          <w:numId w:val="6"/>
        </w:numPr>
        <w:spacing w:after="0" w:line="360" w:lineRule="auto"/>
        <w:jc w:val="center"/>
        <w:rPr>
          <w:rFonts w:ascii="Arial" w:hAnsi="Arial" w:cs="Arial"/>
          <w:b/>
          <w:bCs/>
          <w:vanish/>
          <w:color w:val="B35E06" w:themeColor="accent1" w:themeShade="BF"/>
          <w:szCs w:val="24"/>
          <w:lang w:val="es-MX"/>
        </w:rPr>
      </w:pPr>
      <w:bookmarkStart w:id="46" w:name="_Toc338654"/>
      <w:bookmarkStart w:id="47" w:name="_Toc778877"/>
      <w:bookmarkStart w:id="48" w:name="_Toc779018"/>
      <w:bookmarkStart w:id="49" w:name="_Toc1379640"/>
      <w:bookmarkStart w:id="50" w:name="_Toc1380863"/>
      <w:bookmarkStart w:id="51" w:name="_Toc2071032"/>
      <w:bookmarkStart w:id="52" w:name="_Toc5180103"/>
      <w:bookmarkStart w:id="53" w:name="_Toc5180181"/>
      <w:bookmarkStart w:id="54" w:name="_Toc5262816"/>
      <w:bookmarkStart w:id="55" w:name="_Toc5263077"/>
      <w:bookmarkStart w:id="56" w:name="_Toc5263204"/>
      <w:bookmarkStart w:id="57" w:name="_Toc5263842"/>
      <w:bookmarkStart w:id="58" w:name="_Toc5263890"/>
      <w:bookmarkStart w:id="59" w:name="_Toc5263942"/>
      <w:bookmarkStart w:id="60" w:name="_Toc5273347"/>
      <w:bookmarkStart w:id="61" w:name="_Toc5277922"/>
      <w:bookmarkStart w:id="62" w:name="_Toc5371730"/>
      <w:bookmarkStart w:id="63" w:name="_Toc53717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730A70" w:rsidRPr="00591067" w:rsidRDefault="00730A70" w:rsidP="00730A70">
      <w:pPr>
        <w:pStyle w:val="Ttulo2"/>
        <w:spacing w:line="360" w:lineRule="auto"/>
        <w:ind w:left="576"/>
        <w:jc w:val="center"/>
        <w:rPr>
          <w:rFonts w:ascii="Arial" w:hAnsi="Arial" w:cs="Arial"/>
          <w:vanish/>
          <w:color w:val="B35E06" w:themeColor="accent1" w:themeShade="BF"/>
        </w:rPr>
      </w:pPr>
      <w:bookmarkStart w:id="64" w:name="_Toc5371746"/>
      <w:bookmarkStart w:id="65" w:name="_Toc5263205"/>
      <w:bookmarkStart w:id="66" w:name="_Toc5180182"/>
      <w:bookmarkStart w:id="67" w:name="_Toc1380864"/>
      <w:bookmarkStart w:id="68" w:name="_Toc779019"/>
      <w:bookmarkStart w:id="69" w:name="_Toc338655"/>
      <w:bookmarkStart w:id="70" w:name="_Toc1379641"/>
      <w:bookmarkStart w:id="71" w:name="_Toc2071033"/>
      <w:bookmarkStart w:id="72" w:name="_Toc11316583"/>
      <w:bookmarkStart w:id="73" w:name="_Toc11316774"/>
      <w:bookmarkStart w:id="74" w:name="_Toc11664965"/>
      <w:bookmarkStart w:id="75" w:name="_Toc11756643"/>
      <w:bookmarkStart w:id="76" w:name="_Toc16862695"/>
      <w:bookmarkStart w:id="77" w:name="_Toc17202735"/>
      <w:bookmarkStart w:id="78" w:name="_Toc30765502"/>
      <w:bookmarkStart w:id="79" w:name="_Toc30765684"/>
      <w:proofErr w:type="spellStart"/>
      <w:r w:rsidRPr="00591067">
        <w:rPr>
          <w:rFonts w:ascii="Arial" w:hAnsi="Arial" w:cs="Arial"/>
          <w:color w:val="B35E06" w:themeColor="accent1" w:themeShade="BF"/>
        </w:rPr>
        <w:t>CIBEROGRÁFICA</w:t>
      </w:r>
      <w:proofErr w:type="spellEnd"/>
      <w:r w:rsidRPr="00591067">
        <w:rPr>
          <w:rFonts w:ascii="Arial" w:hAnsi="Arial" w:cs="Arial"/>
          <w:color w:val="B35E06" w:themeColor="accent1" w:themeShade="BF"/>
        </w:rPr>
        <w:t>:</w:t>
      </w:r>
      <w:bookmarkStart w:id="80" w:name="_Toc524446387"/>
      <w:bookmarkStart w:id="81" w:name="_Toc524519068"/>
      <w:bookmarkStart w:id="82" w:name="_Toc524519163"/>
      <w:bookmarkStart w:id="83" w:name="_Toc524446390"/>
      <w:bookmarkStart w:id="84" w:name="_Toc524519071"/>
      <w:bookmarkStart w:id="85" w:name="_Toc524519166"/>
      <w:bookmarkEnd w:id="45"/>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730A70" w:rsidRPr="00591067" w:rsidRDefault="00730A70" w:rsidP="00730A70">
      <w:pPr>
        <w:spacing w:after="0" w:line="360" w:lineRule="auto"/>
        <w:jc w:val="center"/>
        <w:rPr>
          <w:rFonts w:ascii="Arial" w:hAnsi="Arial" w:cs="Arial"/>
          <w:color w:val="B35E06" w:themeColor="accent1" w:themeShade="BF"/>
          <w:szCs w:val="24"/>
        </w:rPr>
      </w:pPr>
      <w:bookmarkStart w:id="86" w:name="_Toc524947297"/>
      <w:bookmarkStart w:id="87" w:name="_Toc525683586"/>
      <w:bookmarkStart w:id="88" w:name="_Toc525686134"/>
      <w:bookmarkStart w:id="89" w:name="_Toc525808260"/>
      <w:bookmarkStart w:id="90" w:name="_Toc525808291"/>
      <w:bookmarkStart w:id="91" w:name="_Toc525808454"/>
      <w:bookmarkStart w:id="92" w:name="_Toc524947298"/>
      <w:bookmarkStart w:id="93" w:name="_Toc525683587"/>
      <w:bookmarkStart w:id="94" w:name="_Toc525686135"/>
      <w:bookmarkStart w:id="95" w:name="_Toc525808261"/>
      <w:bookmarkStart w:id="96" w:name="_Toc525808292"/>
      <w:bookmarkStart w:id="97" w:name="_Toc525808455"/>
      <w:bookmarkStart w:id="98" w:name="_Toc524947299"/>
      <w:bookmarkStart w:id="99" w:name="_Toc525683588"/>
      <w:bookmarkStart w:id="100" w:name="_Toc525686136"/>
      <w:bookmarkStart w:id="101" w:name="_Toc525808262"/>
      <w:bookmarkStart w:id="102" w:name="_Toc525808293"/>
      <w:bookmarkStart w:id="103" w:name="_Toc525808456"/>
      <w:bookmarkStart w:id="104" w:name="_Toc524947300"/>
      <w:bookmarkStart w:id="105" w:name="_Toc525683589"/>
      <w:bookmarkStart w:id="106" w:name="_Toc525808294"/>
      <w:bookmarkStart w:id="107" w:name="_Toc525808457"/>
      <w:bookmarkStart w:id="108" w:name="_Toc530503784"/>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730A70" w:rsidRPr="00094A5D" w:rsidRDefault="00730A70" w:rsidP="00730A70">
      <w:pPr>
        <w:pStyle w:val="Ttulo3"/>
        <w:jc w:val="center"/>
        <w:rPr>
          <w:rFonts w:ascii="Arial" w:hAnsi="Arial" w:cs="Arial"/>
          <w:b w:val="0"/>
          <w:color w:val="B35E06" w:themeColor="accent1" w:themeShade="BF"/>
        </w:rPr>
      </w:pPr>
      <w:bookmarkStart w:id="109" w:name="_Toc5371747"/>
      <w:bookmarkStart w:id="110" w:name="_Toc5263206"/>
      <w:bookmarkStart w:id="111" w:name="_Toc5180183"/>
      <w:bookmarkStart w:id="112" w:name="_Toc1380865"/>
      <w:bookmarkStart w:id="113" w:name="_Toc779020"/>
      <w:bookmarkStart w:id="114" w:name="_Toc536439469"/>
      <w:bookmarkStart w:id="115" w:name="_Toc338656"/>
      <w:bookmarkStart w:id="116" w:name="_Toc1379642"/>
      <w:bookmarkStart w:id="117" w:name="_Toc2071034"/>
      <w:bookmarkStart w:id="118" w:name="_Toc11316584"/>
      <w:bookmarkStart w:id="119" w:name="_Toc11316775"/>
      <w:bookmarkStart w:id="120" w:name="_Toc11664966"/>
      <w:bookmarkStart w:id="121" w:name="_Toc11756644"/>
      <w:bookmarkStart w:id="122" w:name="_Toc16862696"/>
      <w:bookmarkStart w:id="123" w:name="_Toc17202736"/>
      <w:bookmarkStart w:id="124" w:name="_Toc30765503"/>
      <w:bookmarkStart w:id="125" w:name="_Toc30765685"/>
      <w:r w:rsidRPr="00094A5D">
        <w:rPr>
          <w:rFonts w:ascii="Arial" w:hAnsi="Arial" w:cs="Arial"/>
          <w:b w:val="0"/>
          <w:color w:val="B35E06" w:themeColor="accent1" w:themeShade="BF"/>
        </w:rPr>
        <w:t>SEMANARIO JUDICIAL DE LA FEDERACIÓN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730A70" w:rsidRPr="00094A5D" w:rsidRDefault="00730A70" w:rsidP="00730A70"/>
    <w:p w:rsidR="00730A70" w:rsidRPr="00A91C82" w:rsidRDefault="00730A70" w:rsidP="00730A70">
      <w:pPr>
        <w:spacing w:after="0" w:line="240" w:lineRule="auto"/>
        <w:jc w:val="center"/>
        <w:rPr>
          <w:rFonts w:ascii="Arial" w:hAnsi="Arial" w:cs="Arial"/>
          <w:szCs w:val="24"/>
        </w:rPr>
      </w:pPr>
      <w:bookmarkStart w:id="126" w:name="_Toc525808458"/>
      <w:bookmarkStart w:id="127" w:name="_Toc525808295"/>
      <w:bookmarkStart w:id="128" w:name="_Toc525683590"/>
      <w:bookmarkStart w:id="129" w:name="_Toc524947301"/>
      <w:bookmarkStart w:id="130" w:name="_Toc530503785"/>
      <w:bookmarkEnd w:id="104"/>
      <w:bookmarkEnd w:id="105"/>
      <w:bookmarkEnd w:id="106"/>
      <w:bookmarkEnd w:id="107"/>
      <w:bookmarkEnd w:id="108"/>
      <w:r w:rsidRPr="00A91C82">
        <w:rPr>
          <w:rFonts w:ascii="Arial" w:hAnsi="Arial" w:cs="Arial"/>
          <w:bCs/>
          <w:szCs w:val="24"/>
        </w:rPr>
        <w:t>(https://sjf.scjn.gob.mx/SJFSem/Paginas/SemanarioV5.aspx</w:t>
      </w:r>
      <w:bookmarkEnd w:id="126"/>
      <w:bookmarkEnd w:id="127"/>
      <w:bookmarkEnd w:id="128"/>
      <w:bookmarkEnd w:id="129"/>
      <w:r w:rsidRPr="00A91C82">
        <w:rPr>
          <w:rFonts w:ascii="Arial" w:hAnsi="Arial" w:cs="Arial"/>
          <w:bCs/>
          <w:szCs w:val="24"/>
        </w:rPr>
        <w:t>)</w:t>
      </w:r>
      <w:bookmarkEnd w:id="130"/>
    </w:p>
    <w:p w:rsidR="00730A70" w:rsidRPr="005B2A34" w:rsidRDefault="00730A70" w:rsidP="00730A70">
      <w:pPr>
        <w:spacing w:after="0" w:line="240" w:lineRule="auto"/>
        <w:jc w:val="both"/>
        <w:rPr>
          <w:rFonts w:ascii="Arial" w:hAnsi="Arial" w:cs="Arial"/>
          <w:szCs w:val="24"/>
        </w:rPr>
      </w:pPr>
    </w:p>
    <w:p w:rsidR="00C50EF7" w:rsidRPr="0097311F" w:rsidRDefault="00C50EF7" w:rsidP="0097311F">
      <w:pPr>
        <w:spacing w:after="0" w:line="240" w:lineRule="auto"/>
        <w:jc w:val="both"/>
        <w:rPr>
          <w:rFonts w:ascii="Arial" w:hAnsi="Arial" w:cs="Arial"/>
        </w:rPr>
      </w:pPr>
    </w:p>
    <w:sectPr w:rsidR="00C50EF7" w:rsidRPr="0097311F"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F7" w:rsidRDefault="005A2BF7">
      <w:pPr>
        <w:spacing w:after="0" w:line="240" w:lineRule="auto"/>
      </w:pPr>
      <w:r>
        <w:separator/>
      </w:r>
    </w:p>
  </w:endnote>
  <w:endnote w:type="continuationSeparator" w:id="0">
    <w:p w:rsidR="005A2BF7" w:rsidRDefault="005A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F7" w:rsidRDefault="005A2BF7">
      <w:pPr>
        <w:spacing w:after="0" w:line="240" w:lineRule="auto"/>
      </w:pPr>
      <w:r>
        <w:separator/>
      </w:r>
    </w:p>
  </w:footnote>
  <w:footnote w:type="continuationSeparator" w:id="0">
    <w:p w:rsidR="005A2BF7" w:rsidRDefault="005A2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14C2A9C2"/>
    <w:lvl w:ilvl="0">
      <w:start w:val="1"/>
      <w:numFmt w:val="decimal"/>
      <w:lvlText w:val="2%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FBBC0E46"/>
    <w:lvl w:ilvl="0">
      <w:start w:val="1"/>
      <w:numFmt w:val="decimal"/>
      <w:lvlText w:val="%1."/>
      <w:lvlJc w:val="left"/>
      <w:pPr>
        <w:ind w:left="432" w:hanging="432"/>
      </w:pPr>
      <w:rPr>
        <w:rFonts w:hint="default"/>
      </w:rPr>
    </w:lvl>
    <w:lvl w:ilvl="1">
      <w:start w:val="1"/>
      <w:numFmt w:val="decimal"/>
      <w:pStyle w:val="Ttulo2"/>
      <w:lvlText w:val="%1.%2"/>
      <w:lvlJc w:val="left"/>
      <w:pPr>
        <w:ind w:left="860" w:hanging="576"/>
      </w:pPr>
      <w:rPr>
        <w:color w:val="B35E06" w:themeColor="accent1" w:themeShade="BF"/>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2E65"/>
    <w:rsid w:val="00087300"/>
    <w:rsid w:val="000A5150"/>
    <w:rsid w:val="000B22CA"/>
    <w:rsid w:val="000D02CC"/>
    <w:rsid w:val="000D40AA"/>
    <w:rsid w:val="000D68B2"/>
    <w:rsid w:val="000E584C"/>
    <w:rsid w:val="000F77E7"/>
    <w:rsid w:val="00113202"/>
    <w:rsid w:val="00143A2B"/>
    <w:rsid w:val="0016234D"/>
    <w:rsid w:val="00166FFC"/>
    <w:rsid w:val="001725DB"/>
    <w:rsid w:val="00176ED5"/>
    <w:rsid w:val="001B2881"/>
    <w:rsid w:val="001B5733"/>
    <w:rsid w:val="001C13E2"/>
    <w:rsid w:val="001D0683"/>
    <w:rsid w:val="00205969"/>
    <w:rsid w:val="00222AA2"/>
    <w:rsid w:val="002263E7"/>
    <w:rsid w:val="00265521"/>
    <w:rsid w:val="002C0A64"/>
    <w:rsid w:val="002E0B9C"/>
    <w:rsid w:val="002E6287"/>
    <w:rsid w:val="002F2A9F"/>
    <w:rsid w:val="00303AE1"/>
    <w:rsid w:val="0031206A"/>
    <w:rsid w:val="00341C0A"/>
    <w:rsid w:val="003474DE"/>
    <w:rsid w:val="00357E72"/>
    <w:rsid w:val="00386915"/>
    <w:rsid w:val="003949BD"/>
    <w:rsid w:val="003B321C"/>
    <w:rsid w:val="003F21F5"/>
    <w:rsid w:val="003F3ACB"/>
    <w:rsid w:val="00425411"/>
    <w:rsid w:val="00453EC0"/>
    <w:rsid w:val="00455912"/>
    <w:rsid w:val="00464729"/>
    <w:rsid w:val="004C01E6"/>
    <w:rsid w:val="004D61A7"/>
    <w:rsid w:val="004E18B4"/>
    <w:rsid w:val="004E29DC"/>
    <w:rsid w:val="005008D8"/>
    <w:rsid w:val="00511DE9"/>
    <w:rsid w:val="005164D5"/>
    <w:rsid w:val="00524B92"/>
    <w:rsid w:val="00536BF5"/>
    <w:rsid w:val="00553618"/>
    <w:rsid w:val="00560F76"/>
    <w:rsid w:val="00580845"/>
    <w:rsid w:val="00587770"/>
    <w:rsid w:val="00591FFE"/>
    <w:rsid w:val="005A2BF7"/>
    <w:rsid w:val="005A7003"/>
    <w:rsid w:val="005B0A52"/>
    <w:rsid w:val="005B0DC7"/>
    <w:rsid w:val="005C2AAD"/>
    <w:rsid w:val="005D7F4F"/>
    <w:rsid w:val="005F1B52"/>
    <w:rsid w:val="00623FA6"/>
    <w:rsid w:val="00625009"/>
    <w:rsid w:val="00650E02"/>
    <w:rsid w:val="00655271"/>
    <w:rsid w:val="006651B3"/>
    <w:rsid w:val="00691094"/>
    <w:rsid w:val="006B1EC9"/>
    <w:rsid w:val="006B7784"/>
    <w:rsid w:val="006E2612"/>
    <w:rsid w:val="006E2C05"/>
    <w:rsid w:val="006F16F0"/>
    <w:rsid w:val="006F7155"/>
    <w:rsid w:val="00714A65"/>
    <w:rsid w:val="0071541E"/>
    <w:rsid w:val="00715DEA"/>
    <w:rsid w:val="00715F20"/>
    <w:rsid w:val="00730A70"/>
    <w:rsid w:val="007520BE"/>
    <w:rsid w:val="007566EF"/>
    <w:rsid w:val="00761BC3"/>
    <w:rsid w:val="00761CCB"/>
    <w:rsid w:val="007703E8"/>
    <w:rsid w:val="0079289A"/>
    <w:rsid w:val="007C2576"/>
    <w:rsid w:val="007E0C9A"/>
    <w:rsid w:val="007E703A"/>
    <w:rsid w:val="007F106F"/>
    <w:rsid w:val="00814717"/>
    <w:rsid w:val="008434DE"/>
    <w:rsid w:val="00844331"/>
    <w:rsid w:val="00854858"/>
    <w:rsid w:val="008613E1"/>
    <w:rsid w:val="008668C3"/>
    <w:rsid w:val="008E17FB"/>
    <w:rsid w:val="008E6394"/>
    <w:rsid w:val="008F2008"/>
    <w:rsid w:val="00911229"/>
    <w:rsid w:val="00913F19"/>
    <w:rsid w:val="0094311E"/>
    <w:rsid w:val="009468A0"/>
    <w:rsid w:val="009603E6"/>
    <w:rsid w:val="0097311F"/>
    <w:rsid w:val="00992480"/>
    <w:rsid w:val="009C0993"/>
    <w:rsid w:val="009E413B"/>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A2DB2"/>
    <w:rsid w:val="00BB0FDA"/>
    <w:rsid w:val="00BD7AE6"/>
    <w:rsid w:val="00C3444C"/>
    <w:rsid w:val="00C50EF7"/>
    <w:rsid w:val="00C54B3A"/>
    <w:rsid w:val="00C56AD6"/>
    <w:rsid w:val="00C73DCF"/>
    <w:rsid w:val="00C764D7"/>
    <w:rsid w:val="00CA6B4F"/>
    <w:rsid w:val="00CB208F"/>
    <w:rsid w:val="00CC0644"/>
    <w:rsid w:val="00CD28BF"/>
    <w:rsid w:val="00D30ED6"/>
    <w:rsid w:val="00D522B9"/>
    <w:rsid w:val="00D72CB4"/>
    <w:rsid w:val="00DA37BB"/>
    <w:rsid w:val="00DA4A43"/>
    <w:rsid w:val="00DA5BEB"/>
    <w:rsid w:val="00DB03AC"/>
    <w:rsid w:val="00DE395C"/>
    <w:rsid w:val="00DF064B"/>
    <w:rsid w:val="00DF6BD2"/>
    <w:rsid w:val="00E105CD"/>
    <w:rsid w:val="00E2411A"/>
    <w:rsid w:val="00E37225"/>
    <w:rsid w:val="00E51439"/>
    <w:rsid w:val="00E52B73"/>
    <w:rsid w:val="00E6251B"/>
    <w:rsid w:val="00EA3A2F"/>
    <w:rsid w:val="00EB4DB5"/>
    <w:rsid w:val="00ED5C6C"/>
    <w:rsid w:val="00EF36A5"/>
    <w:rsid w:val="00EF506B"/>
    <w:rsid w:val="00F03FBE"/>
    <w:rsid w:val="00F067A8"/>
    <w:rsid w:val="00F355FF"/>
    <w:rsid w:val="00F3742A"/>
    <w:rsid w:val="00F437C9"/>
    <w:rsid w:val="00F45F61"/>
    <w:rsid w:val="00F542C2"/>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C42CD2-5B28-4247-98F0-EBE427B4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6</Pages>
  <Words>1470</Words>
  <Characters>8091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2020-01-24T17:05:00Z</dcterms:created>
  <dcterms:modified xsi:type="dcterms:W3CDTF">2020-01-24T19:42:00Z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